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51C" w:rsidRDefault="00816C8F" w:rsidP="00816C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C8F">
        <w:rPr>
          <w:rFonts w:ascii="Times New Roman" w:hAnsi="Times New Roman" w:cs="Times New Roman"/>
          <w:b/>
          <w:sz w:val="32"/>
          <w:szCs w:val="32"/>
        </w:rPr>
        <w:t>Саморегулируемая организация</w:t>
      </w:r>
    </w:p>
    <w:p w:rsidR="00816C8F" w:rsidRPr="00816C8F" w:rsidRDefault="00816C8F" w:rsidP="00816C8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Некоммерческое Партнерство Управляющих многоквартирными домами </w:t>
      </w:r>
      <w:r w:rsidRPr="00816C8F">
        <w:rPr>
          <w:rFonts w:ascii="Times New Roman" w:hAnsi="Times New Roman" w:cs="Times New Roman"/>
          <w:sz w:val="32"/>
          <w:szCs w:val="32"/>
          <w:u w:val="double"/>
        </w:rPr>
        <w:t>_____________________«НАРОДНЫЙ ДОМ»________________________</w:t>
      </w:r>
    </w:p>
    <w:p w:rsidR="00816C8F" w:rsidRPr="00816C8F" w:rsidRDefault="00816C8F" w:rsidP="00816C8F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>Юр.</w:t>
      </w:r>
      <w:r w:rsidR="00D3275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адрес: 625000 г. Тюмень, ул. Монтажников, д. 17, стр. 1 </w:t>
      </w:r>
      <w:proofErr w:type="spellStart"/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>Почт</w:t>
      </w:r>
      <w:proofErr w:type="gramStart"/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>.а</w:t>
      </w:r>
      <w:proofErr w:type="gramEnd"/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>дрес</w:t>
      </w:r>
      <w:proofErr w:type="spellEnd"/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: 625028, г. Тюмень, ул. </w:t>
      </w:r>
      <w:r w:rsidR="00E149AC">
        <w:rPr>
          <w:rFonts w:ascii="Times New Roman" w:eastAsia="Times New Roman" w:hAnsi="Times New Roman" w:cs="Times New Roman"/>
          <w:sz w:val="18"/>
          <w:szCs w:val="18"/>
          <w:lang w:eastAsia="ru-RU"/>
        </w:rPr>
        <w:t>Пароходская 31</w:t>
      </w:r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2а, оф. </w:t>
      </w:r>
      <w:r w:rsidR="00E149AC">
        <w:rPr>
          <w:rFonts w:ascii="Times New Roman" w:eastAsia="Times New Roman" w:hAnsi="Times New Roman" w:cs="Times New Roman"/>
          <w:sz w:val="18"/>
          <w:szCs w:val="18"/>
          <w:lang w:eastAsia="ru-RU"/>
        </w:rPr>
        <w:t>305</w:t>
      </w:r>
    </w:p>
    <w:p w:rsidR="00816C8F" w:rsidRPr="00CD1A3E" w:rsidRDefault="00E149AC" w:rsidP="00816C8F">
      <w:pPr>
        <w:spacing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Тел</w:t>
      </w:r>
      <w:r w:rsidRPr="00CD1A3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/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факс</w:t>
      </w:r>
      <w:r w:rsidRPr="00CD1A3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: 50-85-99 </w:t>
      </w:r>
      <w:r w:rsidR="00816C8F" w:rsidRPr="00CD1A3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bookmarkStart w:id="0" w:name="_GoBack"/>
      <w:bookmarkEnd w:id="0"/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fldChar w:fldCharType="begin"/>
      </w:r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 xml:space="preserve"> HYPERLINK "mailto:</w:instrText>
      </w:r>
      <w:r w:rsidR="00CD1A3E" w:rsidRPr="00816C8F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narod</w:instrText>
      </w:r>
      <w:r w:rsidR="00CD1A3E" w:rsidRP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-</w:instrText>
      </w:r>
      <w:r w:rsidR="00CD1A3E" w:rsidRPr="00816C8F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dom</w:instrText>
      </w:r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@inbox</w:instrText>
      </w:r>
      <w:r w:rsidR="00CD1A3E" w:rsidRP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.</w:instrText>
      </w:r>
      <w:r w:rsidR="00CD1A3E" w:rsidRPr="00816C8F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>ru</w:instrText>
      </w:r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instrText xml:space="preserve">" </w:instrText>
      </w:r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fldChar w:fldCharType="separate"/>
      </w:r>
      <w:r w:rsidR="00CD1A3E" w:rsidRPr="00F5304F">
        <w:rPr>
          <w:rStyle w:val="a3"/>
          <w:rFonts w:ascii="Times New Roman" w:eastAsia="Times New Roman" w:hAnsi="Times New Roman" w:cs="Times New Roman"/>
          <w:sz w:val="20"/>
          <w:szCs w:val="20"/>
          <w:lang w:val="en-US" w:eastAsia="ru-RU"/>
        </w:rPr>
        <w:t>narod-dom@inbox.ru</w:t>
      </w:r>
      <w:r w:rsidR="00CD1A3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  <w:fldChar w:fldCharType="end"/>
      </w:r>
      <w:r w:rsidR="00816C8F" w:rsidRPr="00CD1A3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,  </w:t>
      </w:r>
      <w:hyperlink r:id="rId5" w:history="1">
        <w:r w:rsidR="00816C8F" w:rsidRPr="00816C8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www</w:t>
        </w:r>
        <w:r w:rsidR="00816C8F" w:rsidRPr="00CD1A3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.</w:t>
        </w:r>
        <w:r w:rsidR="00816C8F" w:rsidRPr="00816C8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narod</w:t>
        </w:r>
        <w:r w:rsidR="00816C8F" w:rsidRPr="00CD1A3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-</w:t>
        </w:r>
        <w:r w:rsidR="00816C8F" w:rsidRPr="00816C8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dom</w:t>
        </w:r>
        <w:r w:rsidR="00816C8F" w:rsidRPr="00CD1A3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.</w:t>
        </w:r>
        <w:r w:rsidR="00816C8F" w:rsidRPr="00816C8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</w:hyperlink>
    </w:p>
    <w:p w:rsidR="00816C8F" w:rsidRPr="00816C8F" w:rsidRDefault="00816C8F" w:rsidP="00816C8F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№ </w:t>
      </w:r>
      <w:r w:rsidR="00CD1A3E">
        <w:rPr>
          <w:rFonts w:ascii="Times New Roman" w:eastAsia="Times New Roman" w:hAnsi="Times New Roman" w:cs="Times New Roman"/>
          <w:sz w:val="18"/>
          <w:szCs w:val="18"/>
          <w:lang w:eastAsia="ru-RU"/>
        </w:rPr>
        <w:t>19</w:t>
      </w:r>
      <w:r w:rsidRPr="00816C8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от </w:t>
      </w:r>
      <w:r w:rsidR="00CD1A3E">
        <w:rPr>
          <w:rFonts w:ascii="Times New Roman" w:eastAsia="Times New Roman" w:hAnsi="Times New Roman" w:cs="Times New Roman"/>
          <w:sz w:val="18"/>
          <w:szCs w:val="18"/>
          <w:lang w:eastAsia="ru-RU"/>
        </w:rPr>
        <w:t>28.02</w:t>
      </w:r>
      <w:r w:rsidR="00705F02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 w:rsidR="00E149AC">
        <w:rPr>
          <w:rFonts w:ascii="Times New Roman" w:eastAsia="Times New Roman" w:hAnsi="Times New Roman" w:cs="Times New Roman"/>
          <w:sz w:val="18"/>
          <w:szCs w:val="18"/>
          <w:lang w:eastAsia="ru-RU"/>
        </w:rPr>
        <w:t>.201</w:t>
      </w:r>
      <w:r w:rsidR="00CD1A3E">
        <w:rPr>
          <w:rFonts w:ascii="Times New Roman" w:eastAsia="Times New Roman" w:hAnsi="Times New Roman" w:cs="Times New Roman"/>
          <w:sz w:val="18"/>
          <w:szCs w:val="18"/>
          <w:lang w:eastAsia="ru-RU"/>
        </w:rPr>
        <w:t>8</w:t>
      </w:r>
      <w:r w:rsidR="00E149A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г.</w:t>
      </w:r>
    </w:p>
    <w:p w:rsidR="00816C8F" w:rsidRPr="00816C8F" w:rsidRDefault="00816C8F" w:rsidP="00816C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F8D" w:rsidRPr="007A6F8D" w:rsidRDefault="007A6F8D" w:rsidP="007A6F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6F8D">
        <w:rPr>
          <w:rFonts w:ascii="Times New Roman" w:hAnsi="Times New Roman" w:cs="Times New Roman"/>
          <w:sz w:val="28"/>
          <w:szCs w:val="28"/>
        </w:rPr>
        <w:t xml:space="preserve">Начальнику </w:t>
      </w:r>
    </w:p>
    <w:p w:rsidR="007A6F8D" w:rsidRPr="007A6F8D" w:rsidRDefault="007A6F8D" w:rsidP="007A6F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6F8D">
        <w:rPr>
          <w:rFonts w:ascii="Times New Roman" w:hAnsi="Times New Roman" w:cs="Times New Roman"/>
          <w:sz w:val="28"/>
          <w:szCs w:val="28"/>
        </w:rPr>
        <w:t>Государственной жилищной инспекции</w:t>
      </w:r>
    </w:p>
    <w:p w:rsidR="007A6F8D" w:rsidRPr="007A6F8D" w:rsidRDefault="007A6F8D" w:rsidP="007A6F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6F8D">
        <w:rPr>
          <w:rFonts w:ascii="Times New Roman" w:hAnsi="Times New Roman" w:cs="Times New Roman"/>
          <w:sz w:val="28"/>
          <w:szCs w:val="28"/>
        </w:rPr>
        <w:t>Тюменской области</w:t>
      </w:r>
    </w:p>
    <w:p w:rsidR="00B700C3" w:rsidRPr="00384ABA" w:rsidRDefault="007A6F8D" w:rsidP="007A6F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6F8D">
        <w:rPr>
          <w:rFonts w:ascii="Times New Roman" w:hAnsi="Times New Roman" w:cs="Times New Roman"/>
          <w:sz w:val="28"/>
          <w:szCs w:val="28"/>
        </w:rPr>
        <w:t>Л.Ф. Боровицкой</w:t>
      </w:r>
    </w:p>
    <w:p w:rsidR="00B700C3" w:rsidRPr="00384ABA" w:rsidRDefault="00B700C3" w:rsidP="00B700C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ABA">
        <w:rPr>
          <w:rFonts w:ascii="Times New Roman" w:hAnsi="Times New Roman" w:cs="Times New Roman"/>
          <w:i/>
          <w:sz w:val="28"/>
          <w:szCs w:val="28"/>
        </w:rPr>
        <w:t>Уважаем</w:t>
      </w:r>
      <w:r w:rsidR="00BC2183">
        <w:rPr>
          <w:rFonts w:ascii="Times New Roman" w:hAnsi="Times New Roman" w:cs="Times New Roman"/>
          <w:i/>
          <w:sz w:val="28"/>
          <w:szCs w:val="28"/>
        </w:rPr>
        <w:t>ая</w:t>
      </w:r>
      <w:r w:rsidRPr="00384A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2183">
        <w:rPr>
          <w:rFonts w:ascii="Times New Roman" w:hAnsi="Times New Roman" w:cs="Times New Roman"/>
          <w:i/>
          <w:sz w:val="28"/>
          <w:szCs w:val="28"/>
        </w:rPr>
        <w:t>Лариса Федоровна</w:t>
      </w:r>
      <w:r w:rsidRPr="00384ABA">
        <w:rPr>
          <w:rFonts w:ascii="Times New Roman" w:hAnsi="Times New Roman" w:cs="Times New Roman"/>
          <w:i/>
          <w:sz w:val="28"/>
          <w:szCs w:val="28"/>
        </w:rPr>
        <w:t>!</w:t>
      </w:r>
    </w:p>
    <w:p w:rsidR="00B700C3" w:rsidRPr="00384ABA" w:rsidRDefault="00B700C3" w:rsidP="00B70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Представленный проект новых «Правил содержания общего имущества многоквартирного дома» - набор выдержек из существующих СНиПов и Правил эксплуатации. Как студенческий реферат выполнен на </w:t>
      </w:r>
      <w:proofErr w:type="gram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твердую</w:t>
      </w:r>
      <w:proofErr w:type="gram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«2» и ни в коем случае не подлежит сравнению с Правилами №170. Из представленного «труда» следует только одно, необходимо просто адаптировать Правила №170 к требованиям жилищного законодательства, так как они писались в 2003 году, то есть до введения в действие ЖК РФ и иных нормативных актов, а не пытаться подменить серьезный нормативный акт набором фраз.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предлагаемом проекте и в Правилах №170 нет основного, механизма обеспечения принятия решения собственниками, получили заключение, стоимость работ вот такая они голосуют соответственно против, так как платят за капремонт и дальше что делать? ФКР отпишется планом, через 20 лет будет ремонт фундамента, под аварийное здание не попадает</w:t>
      </w:r>
      <w:proofErr w:type="gram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Соответственно неисправности устранены не будут. То есть в случае отсутствия решения ОС, решение о стоимости и сроках проведения работ должна принимать комиссия МО и ГЖ</w:t>
      </w:r>
      <w:proofErr w:type="gram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например) и утверждать стоимость работ для собственников с м2 принудительно.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пунктам проекта: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Работы, необходимые для надлежащего содержания общего имущества в многоквартирном доме, выполняемые в рамках осмотров всех видов фундаментов.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При проведении осмотра, прежде всего, необходимо проверить выполнение следующих условий: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организован сток поверхностных вод (дождевых, ливневых и талых) с прилегающей к многоквартирному дому территории; 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обеспечены допустимые уклоны тротуаров, </w:t>
      </w:r>
      <w:proofErr w:type="spell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отмостки</w:t>
      </w:r>
      <w:proofErr w:type="spell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газонов; </w:t>
      </w:r>
    </w:p>
    <w:p w:rsidR="00CD1A3E" w:rsidRPr="00CD1A3E" w:rsidRDefault="00CD1A3E" w:rsidP="00CD1A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Необходимо дополнение: «В случае наличия ливневой канализации», а иначе куда сливать, на муниципальные дороги. В Тюмени ливневой канализации практически нет. Тогда зачем проводить такой осмотр?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е) В план работ необходимо включить разработку контрольных шурфов в местах обнаружения дефектов, детальное обследование поврежденных частей конструкций </w:t>
      </w: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иные работы по устранению причин нарушения и восстановлению эксплуатационных свойств конструкций. </w:t>
      </w:r>
    </w:p>
    <w:p w:rsidR="00CD1A3E" w:rsidRPr="00CD1A3E" w:rsidRDefault="00CD1A3E" w:rsidP="00CD1A3E">
      <w:pPr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Подменяем проектировщиков, они должны решать надо шурфы бить или обследуют на прочность «Волной».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Работы, необходимые для надлежащего содержания общего имущества в многоквартирном доме, выполняемые в рамках осмотров крыш многоквартирных домов.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Скатную крышу, крышу с наружным водостоком необходимо периодически очищать от снега (не допускается накопление снега слоем более 30 см; при оттепелях снег следует сбрасывать при меньшей толщине)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Категорически 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против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призма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обрушения расчетная на 5 см. снеговой массы и 3 см. по наледи, 30 см. пласт кого-нибудь убьет до очистки. Конечно в плане для УО это плюс, реже чистить, но вот когда прилетит на голову пешеходу, тогда руководитель поймет, что 3 см лучше 30-ти.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20. Работы, необходимые для надлежащего содержания общего имущества в многоквартирном доме, выполняемые в рамках осмотров внутридомовых инженерных систем электроснабжения и электрического оборудования.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ж) Контроль и пресечение установки на крышах многоквартирных домов индивидуальных телевизионных антенн и иного оборудования без решения общего собрания собственников помещений в многоквартирном доме.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Установка на крышах индивидуальных антенн категорически запрещена 170 Правилами и Градостроительным Кодексом, необходимо изменение паспорта фасада и ухудшаются эксплуатационные свойства покрытия или стропильной системы (увеличение ветровой нагрузки).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п.38 проекта содержит:</w:t>
      </w: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х) Не допускается: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радио- и телевизионных антенн нанимателями, арендаторами, собственниками жилых помещений, заделывание специальных вентиляционных отверстий (продухов) в крышах и слуховых окнах, производство конструктивных изменений в элементах крыш без утвержденных проектов и согласования с лицом, осуществляющим управление многоквартирным домом;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Далее еще веселее: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з) Все работы по устранению неисправностей электрооборудования и электрических сетей должны выполняться в соответствии с правилами по охране труда при эксплуатации электроустановок, утвержденными приказом Министерства труда и социальной защиты Российской Федерации от 24.07.2013 № 328н, и записываться в специальный оперативный журнал.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 xml:space="preserve">и) Электроинструмент, применяемый при обслуживании электрооборудования, должен иметь номинальное напряжение: для работы в помещениях без повышенной </w:t>
      </w:r>
      <w:r w:rsidRPr="00CD1A3E">
        <w:rPr>
          <w:rFonts w:ascii="Times New Roman" w:hAnsi="Times New Roman" w:cs="Times New Roman"/>
          <w:sz w:val="28"/>
          <w:szCs w:val="28"/>
        </w:rPr>
        <w:lastRenderedPageBreak/>
        <w:t>опасности не выше 220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>; для работы в помещениях с повышенной опасностью не выше 42 В.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к) Электроинструмент на напряжение выше 42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должен включаться в </w:t>
      </w:r>
      <w:proofErr w:type="spellStart"/>
      <w:r w:rsidRPr="00CD1A3E">
        <w:rPr>
          <w:rFonts w:ascii="Times New Roman" w:hAnsi="Times New Roman" w:cs="Times New Roman"/>
          <w:sz w:val="28"/>
          <w:szCs w:val="28"/>
        </w:rPr>
        <w:t>трехштыревые</w:t>
      </w:r>
      <w:proofErr w:type="spellEnd"/>
      <w:r w:rsidRPr="00CD1A3E">
        <w:rPr>
          <w:rFonts w:ascii="Times New Roman" w:hAnsi="Times New Roman" w:cs="Times New Roman"/>
          <w:sz w:val="28"/>
          <w:szCs w:val="28"/>
        </w:rPr>
        <w:t xml:space="preserve"> штепсельные розетки с заземляющим контактом. В случае отсутствия </w:t>
      </w:r>
      <w:proofErr w:type="spellStart"/>
      <w:r w:rsidRPr="00CD1A3E">
        <w:rPr>
          <w:rFonts w:ascii="Times New Roman" w:hAnsi="Times New Roman" w:cs="Times New Roman"/>
          <w:sz w:val="28"/>
          <w:szCs w:val="28"/>
        </w:rPr>
        <w:t>трехштыревых</w:t>
      </w:r>
      <w:proofErr w:type="spellEnd"/>
      <w:r w:rsidRPr="00CD1A3E">
        <w:rPr>
          <w:rFonts w:ascii="Times New Roman" w:hAnsi="Times New Roman" w:cs="Times New Roman"/>
          <w:sz w:val="28"/>
          <w:szCs w:val="28"/>
        </w:rPr>
        <w:t xml:space="preserve"> штепсельных розеток с заземляющим контактом корпус электроинструмента должен быть надежно заземлен отдельным заземляющим (</w:t>
      </w:r>
      <w:proofErr w:type="spellStart"/>
      <w:r w:rsidRPr="00CD1A3E">
        <w:rPr>
          <w:rFonts w:ascii="Times New Roman" w:hAnsi="Times New Roman" w:cs="Times New Roman"/>
          <w:sz w:val="28"/>
          <w:szCs w:val="28"/>
        </w:rPr>
        <w:t>зануляющим</w:t>
      </w:r>
      <w:proofErr w:type="spellEnd"/>
      <w:r w:rsidRPr="00CD1A3E">
        <w:rPr>
          <w:rFonts w:ascii="Times New Roman" w:hAnsi="Times New Roman" w:cs="Times New Roman"/>
          <w:sz w:val="28"/>
          <w:szCs w:val="28"/>
        </w:rPr>
        <w:t>) проводником.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 xml:space="preserve">л) Электроинструмент не реже одного раза в шесть месяцев должен испытываться </w:t>
      </w:r>
      <w:proofErr w:type="spellStart"/>
      <w:r w:rsidRPr="00CD1A3E">
        <w:rPr>
          <w:rFonts w:ascii="Times New Roman" w:hAnsi="Times New Roman" w:cs="Times New Roman"/>
          <w:sz w:val="28"/>
          <w:szCs w:val="28"/>
        </w:rPr>
        <w:t>мегаомметром</w:t>
      </w:r>
      <w:proofErr w:type="spellEnd"/>
      <w:r w:rsidRPr="00CD1A3E">
        <w:rPr>
          <w:rFonts w:ascii="Times New Roman" w:hAnsi="Times New Roman" w:cs="Times New Roman"/>
          <w:sz w:val="28"/>
          <w:szCs w:val="28"/>
        </w:rPr>
        <w:t xml:space="preserve"> напряжением 500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на минимально-допустимое сопротивление изоляции. Сопротивление изоляции должно удовлетворять положениям правил по охране труда при эксплуатации электроустановок, утвержденных приказом Министерства труда и социальной защиты Российской Федерации от 24.07.2013 № 328н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домах, питаемых от силовых трансформаторов напряжением 380/220 В с глухо заземленной </w:t>
      </w:r>
      <w:proofErr w:type="spellStart"/>
      <w:r w:rsidRPr="00CD1A3E">
        <w:rPr>
          <w:rFonts w:ascii="Times New Roman" w:hAnsi="Times New Roman" w:cs="Times New Roman"/>
          <w:sz w:val="28"/>
          <w:szCs w:val="28"/>
        </w:rPr>
        <w:t>нейтралью</w:t>
      </w:r>
      <w:proofErr w:type="spellEnd"/>
      <w:r w:rsidRPr="00CD1A3E">
        <w:rPr>
          <w:rFonts w:ascii="Times New Roman" w:hAnsi="Times New Roman" w:cs="Times New Roman"/>
          <w:sz w:val="28"/>
          <w:szCs w:val="28"/>
        </w:rPr>
        <w:t>, в качестве заземлителя следует использовать нулевой рабочий проводник питающей линии (стояка).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м) Электроинструмент на напряжение 42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должен включаться через понижающий трансформатор напряжения. Понижающий трансформатор должен удовлетворять требованиям правил устройства электроустановок.</w:t>
      </w:r>
    </w:p>
    <w:p w:rsidR="00CD1A3E" w:rsidRPr="00CD1A3E" w:rsidRDefault="00CD1A3E" w:rsidP="00CD1A3E">
      <w:pPr>
        <w:ind w:firstLine="432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Совсем уже? </w:t>
      </w:r>
      <w:proofErr w:type="spellStart"/>
      <w:r w:rsidRPr="00CD1A3E">
        <w:rPr>
          <w:rFonts w:ascii="Times New Roman" w:hAnsi="Times New Roman" w:cs="Times New Roman"/>
          <w:b/>
          <w:sz w:val="28"/>
          <w:szCs w:val="28"/>
        </w:rPr>
        <w:t>Нафига</w:t>
      </w:r>
      <w:proofErr w:type="spell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нам в Правилах содержания Правила ТБ?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Работы по содержанию придомовой территории в холодный период года: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очистка крышек люков колодцев и пожарных гидрантов от снега и льда толщиной слоя свыше 5 см;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Крышки люков колодцев и сами колодцы находятся на балансе организации водоснабжения и водоотведения. Общее имущество заканчивается по наружной стене здания или по врезке в колодец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>м. 491 ПП РФ)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24.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Очистка покрытий при отсутствии снегопада от снега наносного происхождения должна производиться в ранние утренние часы машинами с плужно-щеточным оборудованием, с периодичностью выполнения один раз в 3, 2 и 1 сутки, для тротуаров I, II и III классов соответственно.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CD1A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Классная норма, в 5 утра, под окнами Чибиса «РРРРРРРРРРРРРРРРРРРРРРРР», он выходит, а мы ему правила под нос))))) А зачем машина, если метелкой можно или лопатой?</w:t>
      </w:r>
      <w:proofErr w:type="gramEnd"/>
      <w:r w:rsidRPr="00CD1A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 транспорт со двора в 5 утра как уберем?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м) Обработка дорожных покрытий </w:t>
      </w:r>
      <w:proofErr w:type="spell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пескосоляной</w:t>
      </w:r>
      <w:proofErr w:type="spell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смесью должна производиться по норме 0,2-0,3 кг/м.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 Какой метр? Погонный, кубический или может квадратный? А если больше надо или, в Краснодаре, меньше?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п) Для подготовки </w:t>
      </w:r>
      <w:proofErr w:type="spell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пескосоляной</w:t>
      </w:r>
      <w:proofErr w:type="spell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смеси необходимо использовать крупнозернистый и среднезернистый речной песок, не содержащий камни и глинистые включения. Песок должен быть просеян через сито с отверстиями диаметром 5 мм и заблаговременно смешан с поваренной солью в количестве 5-8% массы песка.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Точно, с Волги в Тюмень повезем, у нас реки суглинок содержат….А Калмыкия поди-ка с Дальнего Востока)))</w:t>
      </w:r>
      <w:proofErr w:type="gramEnd"/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27.Содержание мест накопления твердых коммунальных отходов в соответствии с установленными требованиями.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Лицо, осуществляющее управление многоквартирным домом, должно обеспечить: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установку на обслуживаемой территории мусоросборников для твердых коммунальных отходов, а в </w:t>
      </w:r>
      <w:proofErr w:type="spellStart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неканализированных</w:t>
      </w:r>
      <w:proofErr w:type="spellEnd"/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зданиях иметь, кроме того, сборники (выгребы) для жидких отходов, не допуская при этом переполнения контейнеров (мусоросборников) и загрязнения территории;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в исправном состоянии контейнеров (мусоросборников) для отходов, за исключением контейнеров (мусоросборников), принадлежащих региональному оператору по обращению с твердыми коммунальными отходами;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Контейнера в любом случае принадлежат РО, переполнение контейнеров обязан не допускать по 489 ФЗ  региональный оператор. Как УО может не допускать или допускать?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4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среди населения широкой разъяснительной работы по организации уборки территории.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Ширину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почему не указываем? А если вдруг узко будет, ГЖИ придет штрафовать, а в суде попытаемся доказать, что было узко? Ну ладно из УО </w:t>
      </w:r>
      <w:proofErr w:type="gramStart"/>
      <w:r w:rsidRPr="00CD1A3E">
        <w:rPr>
          <w:rFonts w:ascii="Times New Roman" w:hAnsi="Times New Roman" w:cs="Times New Roman"/>
          <w:b/>
          <w:sz w:val="28"/>
          <w:szCs w:val="28"/>
        </w:rPr>
        <w:t>дураков</w:t>
      </w:r>
      <w:proofErr w:type="gram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делают, а из собственных подчиненных то зачем?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38. Особенности надлежащего содержания крыш.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lastRenderedPageBreak/>
        <w:t>д) Осмотр, очистку и ремонт стальных кровель следует производить только в валяной или резиновой обуви.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Песня, а не норма, они пробовали в валенках по </w:t>
      </w:r>
      <w:proofErr w:type="spellStart"/>
      <w:r w:rsidRPr="00CD1A3E">
        <w:rPr>
          <w:rFonts w:ascii="Times New Roman" w:hAnsi="Times New Roman" w:cs="Times New Roman"/>
          <w:b/>
          <w:sz w:val="28"/>
          <w:szCs w:val="28"/>
        </w:rPr>
        <w:t>профнастилу</w:t>
      </w:r>
      <w:proofErr w:type="spellEnd"/>
      <w:r w:rsidRPr="00CD1A3E">
        <w:rPr>
          <w:rFonts w:ascii="Times New Roman" w:hAnsi="Times New Roman" w:cs="Times New Roman"/>
          <w:b/>
          <w:sz w:val="28"/>
          <w:szCs w:val="28"/>
        </w:rPr>
        <w:t xml:space="preserve"> ската походить????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з) Мягкие кровли следует покрывать защитными мастиками не реже одного раза в пять лет или окрасочными составами с алюминиевой пудрой.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Каким образом я на верхний слой «</w:t>
      </w:r>
      <w:proofErr w:type="spellStart"/>
      <w:r w:rsidRPr="00CD1A3E">
        <w:rPr>
          <w:rFonts w:ascii="Times New Roman" w:hAnsi="Times New Roman" w:cs="Times New Roman"/>
          <w:b/>
          <w:sz w:val="28"/>
          <w:szCs w:val="28"/>
        </w:rPr>
        <w:t>Бикроста</w:t>
      </w:r>
      <w:proofErr w:type="spellEnd"/>
      <w:r w:rsidRPr="00CD1A3E">
        <w:rPr>
          <w:rFonts w:ascii="Times New Roman" w:hAnsi="Times New Roman" w:cs="Times New Roman"/>
          <w:b/>
          <w:sz w:val="28"/>
          <w:szCs w:val="28"/>
        </w:rPr>
        <w:t>» с посыпкой нанесу мастику?????? Это взято из нормативов для кровель из рубероида, а таких сейчас нет.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40. Общие требования к эксплуатации чердаков.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 xml:space="preserve">г) Двери с лестничных площадок на чердак должны быть утеплены, с двух сторон иметь предел огнестойкости 0,6 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>часа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и закрыты на замок, </w:t>
      </w:r>
      <w:r w:rsidRPr="00CD1A3E">
        <w:rPr>
          <w:rFonts w:ascii="Times New Roman" w:hAnsi="Times New Roman" w:cs="Times New Roman"/>
          <w:b/>
          <w:sz w:val="28"/>
          <w:szCs w:val="28"/>
        </w:rPr>
        <w:t>ключи от которого должны храниться в квартире верхнего этажа</w:t>
      </w:r>
      <w:r w:rsidRPr="00CD1A3E">
        <w:rPr>
          <w:rFonts w:ascii="Times New Roman" w:hAnsi="Times New Roman" w:cs="Times New Roman"/>
          <w:sz w:val="28"/>
          <w:szCs w:val="28"/>
        </w:rPr>
        <w:t>,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Продолжаем фразу:</w:t>
      </w:r>
      <w:r w:rsidRPr="00CD1A3E">
        <w:rPr>
          <w:rFonts w:ascii="Times New Roman" w:hAnsi="Times New Roman" w:cs="Times New Roman"/>
          <w:sz w:val="28"/>
          <w:szCs w:val="28"/>
        </w:rPr>
        <w:t xml:space="preserve"> чем будет обеспечен доступ посторонних лиц в технологическое помещение и на кровлю, 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не зная техники безопасности могут свернуть себе шею. 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И убираем пункт: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д) Не допускается доступ на чердак посторонних лиц.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 xml:space="preserve">И ж): 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1A3E">
        <w:rPr>
          <w:rFonts w:ascii="Times New Roman" w:hAnsi="Times New Roman" w:cs="Times New Roman"/>
          <w:sz w:val="28"/>
          <w:szCs w:val="28"/>
        </w:rPr>
        <w:t>ж) Порядок доступа в чердачное помещение и на крышу может быть установлен договором управления многоквартирным домом, однако рекомендуется разрешать доступ только лицу, осуществляющему управление многоквартирным домом, лицу, осуществляющему содержание общего имущества в многоквартирном доме, их представителям, а также лицам, осуществляющим ремонтные работы, и работникам эксплуатационных организаций, оборудование которых расположено на крыше и в чердачном помещении, по согласованию с лицом, осуществляющим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управление многоквартирным домом.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50. Особенности надлежащего содержания систем теплоснабжения.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CD1A3E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CD1A3E">
        <w:rPr>
          <w:rFonts w:ascii="Times New Roman" w:hAnsi="Times New Roman" w:cs="Times New Roman"/>
          <w:sz w:val="28"/>
          <w:szCs w:val="28"/>
        </w:rPr>
        <w:t xml:space="preserve"> что написано в пункте есть в Правилах эксплуатации теплопотребляющих установок.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51. Особенности надлежащего содержания систем горячего водоснабжения.</w:t>
      </w: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A3E" w:rsidRPr="00CD1A3E" w:rsidRDefault="00CD1A3E" w:rsidP="00CD1A3E">
      <w:pPr>
        <w:shd w:val="clear" w:color="auto" w:fill="FFFFFF"/>
        <w:spacing w:after="0" w:line="323" w:lineRule="atLeast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A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Повторяет ПЭТУ (см п.50), 52 то же самое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CD1A3E">
        <w:rPr>
          <w:rFonts w:ascii="Times New Roman" w:hAnsi="Times New Roman" w:cs="Times New Roman"/>
          <w:sz w:val="28"/>
          <w:szCs w:val="28"/>
        </w:rPr>
        <w:t>2) Температура воды в системе горячего водоснабжения должна поддерживаться при помощи автоматического регулятора, установка которого в системе горячего водоснабжения обязательна.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1A3E">
        <w:rPr>
          <w:rFonts w:ascii="Times New Roman" w:hAnsi="Times New Roman" w:cs="Times New Roman"/>
          <w:b/>
          <w:sz w:val="28"/>
          <w:szCs w:val="28"/>
        </w:rPr>
        <w:t>Не соответствует требованиям ЖК РФ и ст.4 ГК, установка на существующие сети регулятора – реконструкция, сети эксплуатируются до принятия нормы, нельзя устанавливать без решения ОС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возражаю, если данное письмо будет переадресовано, как мнение профессионального сообщества разработчикам проекта.</w:t>
      </w:r>
    </w:p>
    <w:p w:rsidR="00CD1A3E" w:rsidRPr="00CD1A3E" w:rsidRDefault="00CD1A3E" w:rsidP="00CD1A3E">
      <w:pPr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6AAF" w:rsidRDefault="003C6AAF" w:rsidP="00E63EE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D93F61" w:rsidRDefault="00D93F61" w:rsidP="00E63EE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E63EE9" w:rsidRPr="00B700C3" w:rsidRDefault="003C6AAF" w:rsidP="00E63EE9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Исполнительный 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Васильев</w:t>
      </w:r>
    </w:p>
    <w:p w:rsidR="00B700C3" w:rsidRPr="00B700C3" w:rsidRDefault="00B700C3" w:rsidP="00B700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700C3" w:rsidRPr="00B700C3" w:rsidRDefault="00B700C3" w:rsidP="00B700C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B700C3" w:rsidRPr="00B700C3" w:rsidSect="00816C8F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8F"/>
    <w:rsid w:val="001404E4"/>
    <w:rsid w:val="00145FD5"/>
    <w:rsid w:val="00173B15"/>
    <w:rsid w:val="001C053D"/>
    <w:rsid w:val="00330B80"/>
    <w:rsid w:val="00384345"/>
    <w:rsid w:val="00384ABA"/>
    <w:rsid w:val="003C6AAF"/>
    <w:rsid w:val="004C35B8"/>
    <w:rsid w:val="00525306"/>
    <w:rsid w:val="00612E3A"/>
    <w:rsid w:val="006D4287"/>
    <w:rsid w:val="00705F02"/>
    <w:rsid w:val="007A6F8D"/>
    <w:rsid w:val="007C32E2"/>
    <w:rsid w:val="00816C8F"/>
    <w:rsid w:val="0083651C"/>
    <w:rsid w:val="00991F29"/>
    <w:rsid w:val="00B700C3"/>
    <w:rsid w:val="00B70C33"/>
    <w:rsid w:val="00BC2183"/>
    <w:rsid w:val="00C03FFF"/>
    <w:rsid w:val="00CD1A3E"/>
    <w:rsid w:val="00D3275E"/>
    <w:rsid w:val="00D42DC6"/>
    <w:rsid w:val="00D93F61"/>
    <w:rsid w:val="00E149AC"/>
    <w:rsid w:val="00E63EE9"/>
    <w:rsid w:val="00F9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1A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1A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rod-d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2018-02-28T06:27:00Z</dcterms:created>
  <dcterms:modified xsi:type="dcterms:W3CDTF">2018-02-28T06:27:00Z</dcterms:modified>
</cp:coreProperties>
</file>