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ED4" w:rsidRPr="001D3EA8" w:rsidRDefault="002D032C">
      <w:pPr>
        <w:rPr>
          <w:b/>
        </w:rPr>
      </w:pPr>
      <w:r w:rsidRPr="001D3EA8">
        <w:rPr>
          <w:b/>
          <w:u w:val="single"/>
        </w:rPr>
        <w:t>Что нужно знать о важных особенностях непосредственного управления</w:t>
      </w:r>
      <w:r w:rsidRPr="001D3EA8">
        <w:rPr>
          <w:b/>
        </w:rPr>
        <w:t>:</w:t>
      </w:r>
    </w:p>
    <w:p w:rsidR="002D032C" w:rsidRDefault="002D032C" w:rsidP="002D032C">
      <w:pPr>
        <w:pStyle w:val="a3"/>
        <w:numPr>
          <w:ilvl w:val="0"/>
          <w:numId w:val="1"/>
        </w:numPr>
      </w:pPr>
      <w:r>
        <w:t xml:space="preserve">При проведении проверки контролирующими органами также как и при </w:t>
      </w:r>
      <w:proofErr w:type="gramStart"/>
      <w:r>
        <w:t>управлении</w:t>
      </w:r>
      <w:proofErr w:type="gramEnd"/>
      <w:r>
        <w:t xml:space="preserve"> домом управляющей организацией, ГЖИ может вынести предписания, а также может наложить административное взыскание. Однако</w:t>
      </w:r>
      <w:proofErr w:type="gramStart"/>
      <w:r>
        <w:t>,</w:t>
      </w:r>
      <w:proofErr w:type="gramEnd"/>
      <w:r>
        <w:t xml:space="preserve"> при НУ применяется ст. 7.22</w:t>
      </w:r>
      <w:r w:rsidR="003A40B4">
        <w:t>.3</w:t>
      </w:r>
      <w:r>
        <w:t xml:space="preserve"> КоАП, вместо 14.</w:t>
      </w:r>
      <w:r w:rsidR="003A40B4">
        <w:t>1.</w:t>
      </w:r>
      <w:r>
        <w:t>3  КоАП;</w:t>
      </w:r>
    </w:p>
    <w:p w:rsidR="002D032C" w:rsidRDefault="002D032C" w:rsidP="002D032C">
      <w:pPr>
        <w:pStyle w:val="a3"/>
        <w:numPr>
          <w:ilvl w:val="0"/>
          <w:numId w:val="1"/>
        </w:numPr>
      </w:pPr>
      <w:r>
        <w:t>Законом не предусмотрено ежегодных отчетов</w:t>
      </w:r>
      <w:r w:rsidR="004445B4">
        <w:t>, а также отсутствует обязанность вести раздельный учет по счетам каждого дома в отдельности</w:t>
      </w:r>
      <w:r>
        <w:t xml:space="preserve">. Однако, если вы предусмотрите составление отчетов в договоре, то условие нужно будет исполнять. Также следует учесть, что договор на оказание услуг по содержанию и ремонту ОДИ МКД содержит условия договора подряда, а по данному виду договоров предусмотрено составление актов выполненных работ. </w:t>
      </w:r>
    </w:p>
    <w:p w:rsidR="002D032C" w:rsidRDefault="0032189D" w:rsidP="002D032C">
      <w:pPr>
        <w:pStyle w:val="a3"/>
        <w:numPr>
          <w:ilvl w:val="0"/>
          <w:numId w:val="1"/>
        </w:numPr>
      </w:pPr>
      <w:r>
        <w:t>В случае с НУ в силу ч.8 ст. 155, ч.2.1, 9.1 ст. 161, п.1 3 ч.8 ст. 161.1, ч.10 ст. 162, ст. 164 ЖК РФ следует, что собственники как потребители коммунальных услуг вступают в прямые правоотношения с РСО, которым вносят плату за ком</w:t>
      </w:r>
      <w:proofErr w:type="gramStart"/>
      <w:r>
        <w:t>.</w:t>
      </w:r>
      <w:proofErr w:type="gramEnd"/>
      <w:r>
        <w:t xml:space="preserve"> </w:t>
      </w:r>
      <w:proofErr w:type="gramStart"/>
      <w:r>
        <w:t>у</w:t>
      </w:r>
      <w:proofErr w:type="gramEnd"/>
      <w:r>
        <w:t xml:space="preserve">слуги. Это касается и оплаты коммунальной услуги на содержание общего имущества (именуемой по ПП 354 как ОДН) в соответствии с ч.5 ст. 154 ЖК </w:t>
      </w:r>
      <w:proofErr w:type="spellStart"/>
      <w:r>
        <w:t>РФ</w:t>
      </w:r>
      <w:proofErr w:type="gramStart"/>
      <w:r>
        <w:t>,п</w:t>
      </w:r>
      <w:proofErr w:type="spellEnd"/>
      <w:proofErr w:type="gramEnd"/>
      <w:r>
        <w:t>. 48-48 ПП № 354. Это подтверждается выводами ВС РФ решением № АКПИ16-779 от 12.10.2016, п.9 Постановления Пленума В</w:t>
      </w:r>
      <w:r w:rsidR="003A40B4">
        <w:t>С</w:t>
      </w:r>
      <w:r>
        <w:t xml:space="preserve"> РФ №22 от 27.06.2017г. исходя из вышеизложенного, всеми «любимый» </w:t>
      </w:r>
      <w:proofErr w:type="spellStart"/>
      <w:r>
        <w:t>сверхнорматив</w:t>
      </w:r>
      <w:proofErr w:type="spellEnd"/>
      <w:r>
        <w:t xml:space="preserve"> не ложится на убытки предприятия, оказывающего услуги по </w:t>
      </w:r>
      <w:proofErr w:type="spellStart"/>
      <w:r>
        <w:t>СиР</w:t>
      </w:r>
      <w:proofErr w:type="spellEnd"/>
      <w:r>
        <w:t xml:space="preserve"> ОДИ МКД,</w:t>
      </w:r>
    </w:p>
    <w:p w:rsidR="0032189D" w:rsidRDefault="0032189D" w:rsidP="002D032C">
      <w:pPr>
        <w:pStyle w:val="a3"/>
        <w:numPr>
          <w:ilvl w:val="0"/>
          <w:numId w:val="1"/>
        </w:numPr>
      </w:pPr>
      <w:r>
        <w:t>В случае НУ есть определенные договоры, которые в силу закона обязаны заключить собственники</w:t>
      </w:r>
      <w:r w:rsidR="003A40B4">
        <w:t xml:space="preserve"> самостоятельно</w:t>
      </w:r>
      <w:r>
        <w:t xml:space="preserve">, а не компания, оказывающая услуги по </w:t>
      </w:r>
      <w:proofErr w:type="spellStart"/>
      <w:r w:rsidR="003A40B4">
        <w:t>С</w:t>
      </w:r>
      <w:r>
        <w:t>иР</w:t>
      </w:r>
      <w:proofErr w:type="spellEnd"/>
      <w:r>
        <w:t xml:space="preserve"> ОДИ МКД. Это обслуживание ВДГО, ВДПО, ВДВ</w:t>
      </w:r>
      <w:r w:rsidR="003A40B4">
        <w:t>О</w:t>
      </w:r>
      <w:r>
        <w:t>, обслуживание лифтов (если</w:t>
      </w:r>
      <w:r w:rsidR="001D3EA8">
        <w:t>,</w:t>
      </w:r>
      <w:r>
        <w:t xml:space="preserve"> конечно</w:t>
      </w:r>
      <w:r w:rsidR="001D3EA8">
        <w:t>,</w:t>
      </w:r>
      <w:r>
        <w:t xml:space="preserve"> в МКД </w:t>
      </w:r>
      <w:proofErr w:type="gramStart"/>
      <w:r>
        <w:t>с</w:t>
      </w:r>
      <w:proofErr w:type="gramEnd"/>
      <w:r>
        <w:t xml:space="preserve"> НУ сумели его втиснуть, мало ли).</w:t>
      </w:r>
    </w:p>
    <w:p w:rsidR="0032189D" w:rsidRDefault="0032189D" w:rsidP="002D032C">
      <w:pPr>
        <w:pStyle w:val="a3"/>
        <w:numPr>
          <w:ilvl w:val="0"/>
          <w:numId w:val="1"/>
        </w:numPr>
      </w:pPr>
      <w:r>
        <w:t>Компания, которая осуществляет содержание общедомового имущества в МКД с НУ, не</w:t>
      </w:r>
      <w:r w:rsidR="004445B4">
        <w:t xml:space="preserve"> размещает сведения в системе ГИС ЖКХ, а также не обязана иметь в наличии сайт с соответствующей информацией. Т.е. у компании отсутствует обязанность работать в соответствии с ПП№731.</w:t>
      </w:r>
    </w:p>
    <w:p w:rsidR="004445B4" w:rsidRDefault="004445B4" w:rsidP="002D032C">
      <w:pPr>
        <w:pStyle w:val="a3"/>
        <w:numPr>
          <w:ilvl w:val="0"/>
          <w:numId w:val="1"/>
        </w:numPr>
      </w:pPr>
      <w:r>
        <w:t xml:space="preserve">Самое важное. Если компания заключает договор на содержание и ремонт общедомового имущества, то, независимо от того учитывает она все работы в договоре (а именно перечне выполняемых работ) или нет, судебная практика гласит: « Исходя из целей </w:t>
      </w:r>
      <w:r w:rsidR="000912EF">
        <w:t xml:space="preserve">и </w:t>
      </w:r>
      <w:r>
        <w:t xml:space="preserve">предмета договора на </w:t>
      </w:r>
      <w:proofErr w:type="spellStart"/>
      <w:r>
        <w:t>СиР</w:t>
      </w:r>
      <w:proofErr w:type="spellEnd"/>
      <w:r>
        <w:t xml:space="preserve"> ОДИ МКД, компания обязана осуществлять  все мероприятия, описанные в законах и подзаконных актах, обеспечивающих выполнение указанных требований». К условиям договора на </w:t>
      </w:r>
      <w:proofErr w:type="spellStart"/>
      <w:r>
        <w:t>СиР</w:t>
      </w:r>
      <w:proofErr w:type="spellEnd"/>
      <w:r>
        <w:t xml:space="preserve"> ОДИ МКД суды относят выполнение Минимального перечня работ и услуг, утвержденных ПП №290, а также всем</w:t>
      </w:r>
      <w:r w:rsidR="000912EF">
        <w:t>и</w:t>
      </w:r>
      <w:r>
        <w:t xml:space="preserve"> «уважаемое» постановление Госстроя № 170.</w:t>
      </w:r>
      <w:r w:rsidR="003A40B4">
        <w:t xml:space="preserve"> Если в </w:t>
      </w:r>
      <w:proofErr w:type="gramStart"/>
      <w:r w:rsidR="003A40B4">
        <w:t>Вашем</w:t>
      </w:r>
      <w:proofErr w:type="gramEnd"/>
      <w:r w:rsidR="003A40B4">
        <w:t xml:space="preserve"> региона жилищный надзор смотрит на договоры по </w:t>
      </w:r>
      <w:proofErr w:type="spellStart"/>
      <w:r w:rsidR="003A40B4">
        <w:t>СиР</w:t>
      </w:r>
      <w:proofErr w:type="spellEnd"/>
      <w:r w:rsidR="003A40B4">
        <w:t xml:space="preserve"> ОДИ МКД </w:t>
      </w:r>
      <w:proofErr w:type="spellStart"/>
      <w:r w:rsidR="003A40B4">
        <w:t>по-правильному</w:t>
      </w:r>
      <w:proofErr w:type="spellEnd"/>
      <w:r w:rsidR="003A40B4">
        <w:t xml:space="preserve">, то это еще ничего не означает, и ждать подвоха можно  в любой момент. Суды пока настроены к НУ  и договорам на </w:t>
      </w:r>
      <w:proofErr w:type="spellStart"/>
      <w:r w:rsidR="003A40B4">
        <w:t>СиР</w:t>
      </w:r>
      <w:proofErr w:type="spellEnd"/>
      <w:r w:rsidR="003A40B4">
        <w:t xml:space="preserve"> ОДИ МКД недружелюбно</w:t>
      </w:r>
      <w:r w:rsidR="001D3EA8">
        <w:t xml:space="preserve"> и предвзято</w:t>
      </w:r>
      <w:r w:rsidR="003A40B4">
        <w:t xml:space="preserve">. </w:t>
      </w:r>
    </w:p>
    <w:p w:rsidR="004445B4" w:rsidRPr="000912EF" w:rsidRDefault="004445B4" w:rsidP="004445B4">
      <w:pPr>
        <w:rPr>
          <w:b/>
          <w:u w:val="single"/>
        </w:rPr>
      </w:pPr>
      <w:r w:rsidRPr="000912EF">
        <w:rPr>
          <w:b/>
          <w:u w:val="single"/>
        </w:rPr>
        <w:t xml:space="preserve">Важно при заключении договора на содержание и ремонт ОДИ МКД </w:t>
      </w:r>
      <w:proofErr w:type="gramStart"/>
      <w:r w:rsidRPr="000912EF">
        <w:rPr>
          <w:b/>
          <w:u w:val="single"/>
        </w:rPr>
        <w:t>при</w:t>
      </w:r>
      <w:proofErr w:type="gramEnd"/>
      <w:r w:rsidRPr="000912EF">
        <w:rPr>
          <w:b/>
          <w:u w:val="single"/>
        </w:rPr>
        <w:t xml:space="preserve"> НУ:</w:t>
      </w:r>
    </w:p>
    <w:p w:rsidR="004445B4" w:rsidRDefault="004445B4" w:rsidP="004445B4">
      <w:pPr>
        <w:pStyle w:val="a3"/>
        <w:numPr>
          <w:ilvl w:val="0"/>
          <w:numId w:val="2"/>
        </w:numPr>
      </w:pPr>
      <w:r>
        <w:t>Обязательно при приеме дома провести осмотр и составить акт обследования технического состояния МКД. Составить перечень выявленных дефектов. Все документы подписать председателем совета дома.</w:t>
      </w:r>
      <w:r w:rsidR="003D09E9">
        <w:t xml:space="preserve"> Эти документы важны для дальнейшей работы по проведению именно плановых текущих ремонтов</w:t>
      </w:r>
      <w:r w:rsidR="003A40B4">
        <w:t>, а также как подтверждение того, что плановый текущий/капитальный ремонты необходимы были еще с начала обслуживания вашей фирмой.</w:t>
      </w:r>
    </w:p>
    <w:p w:rsidR="000912EF" w:rsidRDefault="003D09E9" w:rsidP="004445B4">
      <w:pPr>
        <w:pStyle w:val="a3"/>
        <w:numPr>
          <w:ilvl w:val="0"/>
          <w:numId w:val="2"/>
        </w:numPr>
      </w:pPr>
      <w:r>
        <w:lastRenderedPageBreak/>
        <w:t xml:space="preserve">Заключить соглашения с РСО и службами, обслуживающими ВДГО, ВДПО, ВДВО о взаимоотношениях, поскольку именно на </w:t>
      </w:r>
      <w:proofErr w:type="gramStart"/>
      <w:r>
        <w:t xml:space="preserve">организацию, осуществляющую </w:t>
      </w:r>
      <w:proofErr w:type="spellStart"/>
      <w:r>
        <w:t>СиР</w:t>
      </w:r>
      <w:proofErr w:type="spellEnd"/>
      <w:r>
        <w:t xml:space="preserve"> ОДИ МКД возложена</w:t>
      </w:r>
      <w:proofErr w:type="gramEnd"/>
      <w:r>
        <w:t xml:space="preserve"> обязанность  обеспечить работу АДС (ПП №290).</w:t>
      </w:r>
      <w:r w:rsidR="000912EF">
        <w:t xml:space="preserve"> </w:t>
      </w:r>
    </w:p>
    <w:p w:rsidR="001D3EA8" w:rsidRDefault="001D3EA8" w:rsidP="004445B4">
      <w:pPr>
        <w:pStyle w:val="a3"/>
        <w:numPr>
          <w:ilvl w:val="0"/>
          <w:numId w:val="2"/>
        </w:numPr>
      </w:pPr>
      <w:r>
        <w:t xml:space="preserve">Важнейшее условия, которое нужно соблюсти: ни в коем случае не указывать в видах работ, которые вы оказываете по </w:t>
      </w:r>
      <w:proofErr w:type="spellStart"/>
      <w:r>
        <w:t>СиР</w:t>
      </w:r>
      <w:proofErr w:type="spellEnd"/>
      <w:r>
        <w:t xml:space="preserve"> ОДИ МКД – услуги управления. Эти услуги не должны звучать нигде: ни в договоре, ни в приложениях, ни в расчетах платы. Это верная гибель ваших отношений по содержанию общедомового имущества.</w:t>
      </w:r>
      <w:r w:rsidR="000912EF">
        <w:t xml:space="preserve"> А особенно – это основание признать ваш договор </w:t>
      </w:r>
      <w:proofErr w:type="spellStart"/>
      <w:r w:rsidR="000912EF">
        <w:t>СиР</w:t>
      </w:r>
      <w:proofErr w:type="spellEnd"/>
      <w:r w:rsidR="000912EF">
        <w:t xml:space="preserve"> ОДИ МКД договором управления и, как следствие, взыскать и штрафы по ст. 7.23.3 КоАП, и </w:t>
      </w:r>
      <w:proofErr w:type="spellStart"/>
      <w:r w:rsidR="000912EF">
        <w:t>сверхнорматив</w:t>
      </w:r>
      <w:proofErr w:type="spellEnd"/>
      <w:r w:rsidR="000912EF">
        <w:t>, и</w:t>
      </w:r>
      <w:r w:rsidR="008B26F1">
        <w:t>,</w:t>
      </w:r>
      <w:r w:rsidR="000912EF">
        <w:t xml:space="preserve"> соответственно</w:t>
      </w:r>
      <w:r w:rsidR="008B26F1">
        <w:t>,</w:t>
      </w:r>
      <w:r w:rsidR="000912EF">
        <w:t xml:space="preserve"> привет</w:t>
      </w:r>
      <w:r w:rsidR="008B26F1">
        <w:t xml:space="preserve"> </w:t>
      </w:r>
      <w:r w:rsidR="000912EF">
        <w:t>ст. 200 ЖК РФ</w:t>
      </w:r>
      <w:r w:rsidR="008B26F1">
        <w:t>.</w:t>
      </w:r>
      <w:r w:rsidR="000912EF">
        <w:t xml:space="preserve"> </w:t>
      </w:r>
    </w:p>
    <w:p w:rsidR="004445B4" w:rsidRDefault="003A40B4" w:rsidP="004445B4">
      <w:pPr>
        <w:pStyle w:val="a3"/>
        <w:numPr>
          <w:ilvl w:val="0"/>
          <w:numId w:val="2"/>
        </w:numPr>
      </w:pPr>
      <w:r>
        <w:t>Очень важно правильно составить протокол на установление (изменение) способа управления МКД – непосредственный способ управления.</w:t>
      </w:r>
      <w:r w:rsidR="003D09E9">
        <w:t xml:space="preserve"> </w:t>
      </w:r>
    </w:p>
    <w:p w:rsidR="003A40B4" w:rsidRPr="008B26F1" w:rsidRDefault="003A40B4" w:rsidP="003A40B4">
      <w:pPr>
        <w:rPr>
          <w:b/>
          <w:u w:val="single"/>
        </w:rPr>
      </w:pPr>
      <w:r w:rsidRPr="008B26F1">
        <w:rPr>
          <w:b/>
          <w:u w:val="single"/>
        </w:rPr>
        <w:t>Обязательные вопросы в протоколе:</w:t>
      </w:r>
    </w:p>
    <w:p w:rsidR="003A40B4" w:rsidRDefault="003A40B4" w:rsidP="003A40B4">
      <w:pPr>
        <w:pStyle w:val="a3"/>
        <w:numPr>
          <w:ilvl w:val="0"/>
          <w:numId w:val="3"/>
        </w:numPr>
      </w:pPr>
      <w:r>
        <w:t>Об изменении способа управления МКД;</w:t>
      </w:r>
    </w:p>
    <w:p w:rsidR="003A40B4" w:rsidRDefault="003A40B4" w:rsidP="003A40B4">
      <w:pPr>
        <w:pStyle w:val="a3"/>
        <w:numPr>
          <w:ilvl w:val="0"/>
          <w:numId w:val="3"/>
        </w:numPr>
      </w:pPr>
      <w:r>
        <w:t>О расторжении договора управления</w:t>
      </w:r>
      <w:r w:rsidR="00B808E6">
        <w:t xml:space="preserve"> (обязательнейшее условие, на которое неоднократно указывали суды)</w:t>
      </w:r>
    </w:p>
    <w:p w:rsidR="003A40B4" w:rsidRDefault="001B5FCA" w:rsidP="003A40B4">
      <w:pPr>
        <w:pStyle w:val="a3"/>
        <w:numPr>
          <w:ilvl w:val="0"/>
          <w:numId w:val="3"/>
        </w:numPr>
      </w:pPr>
      <w:r>
        <w:t>О выборе организации для обслуживания общедомового имущества, о</w:t>
      </w:r>
      <w:r w:rsidR="00B808E6">
        <w:t>б</w:t>
      </w:r>
      <w:r>
        <w:t xml:space="preserve"> </w:t>
      </w:r>
      <w:r w:rsidR="00B808E6">
        <w:t>утверждении</w:t>
      </w:r>
      <w:r>
        <w:t xml:space="preserve"> договора на содержание и ремонт ОДИ МКД</w:t>
      </w:r>
      <w:r w:rsidR="00B808E6">
        <w:t>.</w:t>
      </w:r>
    </w:p>
    <w:p w:rsidR="001B5FCA" w:rsidRDefault="001B5FCA" w:rsidP="003A40B4">
      <w:pPr>
        <w:pStyle w:val="a3"/>
        <w:numPr>
          <w:ilvl w:val="0"/>
          <w:numId w:val="3"/>
        </w:numPr>
      </w:pPr>
      <w:r>
        <w:t>Об установлении размера платы за услуги по содержанию и аварийно-восстановительному ремонту (за исключением планового текущего ремонта)</w:t>
      </w:r>
    </w:p>
    <w:p w:rsidR="001B5FCA" w:rsidRDefault="001B5FCA" w:rsidP="003A40B4">
      <w:pPr>
        <w:pStyle w:val="a3"/>
        <w:numPr>
          <w:ilvl w:val="0"/>
          <w:numId w:val="3"/>
        </w:numPr>
      </w:pPr>
      <w:r>
        <w:t>О формировании накопительного фонда для последующего проведения плановых текущих ремонтов. Об установлении ежемесячной платы на проведение плановых текущих ремонтов.</w:t>
      </w:r>
    </w:p>
    <w:p w:rsidR="001B5FCA" w:rsidRDefault="001B5FCA" w:rsidP="003A40B4">
      <w:pPr>
        <w:pStyle w:val="a3"/>
        <w:numPr>
          <w:ilvl w:val="0"/>
          <w:numId w:val="3"/>
        </w:numPr>
      </w:pPr>
      <w:r>
        <w:t>О месте хранения технической документации.</w:t>
      </w:r>
    </w:p>
    <w:p w:rsidR="001B5FCA" w:rsidRDefault="001B5FCA" w:rsidP="003A40B4">
      <w:pPr>
        <w:pStyle w:val="a3"/>
        <w:numPr>
          <w:ilvl w:val="0"/>
          <w:numId w:val="3"/>
        </w:numPr>
      </w:pPr>
      <w:r>
        <w:t>О выборе Совета МКД</w:t>
      </w:r>
    </w:p>
    <w:p w:rsidR="001B5FCA" w:rsidRDefault="001B5FCA" w:rsidP="003A40B4">
      <w:pPr>
        <w:pStyle w:val="a3"/>
        <w:numPr>
          <w:ilvl w:val="0"/>
          <w:numId w:val="3"/>
        </w:numPr>
      </w:pPr>
      <w:proofErr w:type="gramStart"/>
      <w:r>
        <w:t>О делегировании полномочий на заключение от имени и по поручению собственников договоров на обслуживание ВДГО, ВДПО, ВДВО.</w:t>
      </w:r>
      <w:r w:rsidR="00B808E6">
        <w:t xml:space="preserve"> (вот сами точно не пойдут заключать, а отсутствие таких договоров – одно из условий признания не реализованным НУ домом.</w:t>
      </w:r>
      <w:proofErr w:type="gramEnd"/>
      <w:r w:rsidR="00B808E6">
        <w:t xml:space="preserve"> Если вас устраивает положение домика у вас на содержании, то подстрахуйтесь. </w:t>
      </w:r>
      <w:proofErr w:type="gramStart"/>
      <w:r w:rsidR="00B808E6">
        <w:t>Это вывод из личного опыта)</w:t>
      </w:r>
      <w:proofErr w:type="gramEnd"/>
    </w:p>
    <w:p w:rsidR="001B5FCA" w:rsidRPr="00B826EC" w:rsidRDefault="001B5FCA" w:rsidP="001B5FCA">
      <w:pPr>
        <w:rPr>
          <w:b/>
          <w:u w:val="single"/>
        </w:rPr>
      </w:pPr>
      <w:r w:rsidRPr="00B826EC">
        <w:rPr>
          <w:b/>
          <w:u w:val="single"/>
        </w:rPr>
        <w:t xml:space="preserve">Также в протоколе может быть решен вопрос </w:t>
      </w:r>
      <w:proofErr w:type="gramStart"/>
      <w:r w:rsidRPr="00B826EC">
        <w:rPr>
          <w:b/>
          <w:u w:val="single"/>
        </w:rPr>
        <w:t>по</w:t>
      </w:r>
      <w:proofErr w:type="gramEnd"/>
      <w:r w:rsidRPr="00B826EC">
        <w:rPr>
          <w:b/>
          <w:u w:val="single"/>
        </w:rPr>
        <w:t>:</w:t>
      </w:r>
    </w:p>
    <w:p w:rsidR="001B5FCA" w:rsidRDefault="001B5FCA" w:rsidP="001B5FCA">
      <w:pPr>
        <w:pStyle w:val="a3"/>
        <w:numPr>
          <w:ilvl w:val="0"/>
          <w:numId w:val="4"/>
        </w:numPr>
      </w:pPr>
      <w:r>
        <w:t xml:space="preserve">Расчетам с РСО и иными подрядчиками через организацию, осуществляющую </w:t>
      </w:r>
      <w:proofErr w:type="spellStart"/>
      <w:r>
        <w:t>СиР</w:t>
      </w:r>
      <w:proofErr w:type="spellEnd"/>
      <w:r>
        <w:t xml:space="preserve"> ОДИ МКД через агентский договор. Однако это представляет для организации осуществляющей </w:t>
      </w:r>
      <w:proofErr w:type="spellStart"/>
      <w:r>
        <w:t>СиР</w:t>
      </w:r>
      <w:proofErr w:type="spellEnd"/>
      <w:r>
        <w:t xml:space="preserve"> ОДИ МКД некоторые неудобства. Такая организация автоматически становится платежным агентом со всеми вытекающими прелестями (в </w:t>
      </w:r>
      <w:proofErr w:type="spellStart"/>
      <w:r>
        <w:t>т.ч</w:t>
      </w:r>
      <w:proofErr w:type="spellEnd"/>
      <w:r>
        <w:t xml:space="preserve">. и наличия спец. счета), а также данный вопрос выносится на ОСС с определением в </w:t>
      </w:r>
      <w:proofErr w:type="spellStart"/>
      <w:r>
        <w:t>т.ч</w:t>
      </w:r>
      <w:proofErr w:type="spellEnd"/>
      <w:r>
        <w:t>. вознаграждения с собственников. А, как вы сами понимаете, за деньгами к собственникам ходить сложно.</w:t>
      </w:r>
    </w:p>
    <w:p w:rsidR="003A40B4" w:rsidRDefault="001B5FCA" w:rsidP="003A40B4">
      <w:pPr>
        <w:pStyle w:val="a3"/>
        <w:numPr>
          <w:ilvl w:val="0"/>
          <w:numId w:val="4"/>
        </w:numPr>
      </w:pPr>
      <w:r>
        <w:t xml:space="preserve">Определению ответственного лица, который от имени собственников может заключить договор на </w:t>
      </w:r>
      <w:proofErr w:type="spellStart"/>
      <w:r>
        <w:t>СиР</w:t>
      </w:r>
      <w:proofErr w:type="spellEnd"/>
      <w:r>
        <w:t xml:space="preserve"> ОДИ МКД. Однако, намного надежнее, когда договор со стороны собственников подписывается всеми собственниками (</w:t>
      </w:r>
      <w:r w:rsidR="00B808E6">
        <w:t>для его действительности достаточно</w:t>
      </w:r>
      <w:r>
        <w:t xml:space="preserve"> </w:t>
      </w:r>
      <w:r w:rsidR="00B808E6">
        <w:t xml:space="preserve">установленного по ЖК РФ процента, но чем </w:t>
      </w:r>
      <w:proofErr w:type="gramStart"/>
      <w:r w:rsidR="00B808E6">
        <w:t>больше</w:t>
      </w:r>
      <w:proofErr w:type="gramEnd"/>
      <w:r w:rsidR="00B808E6">
        <w:t xml:space="preserve"> тем лучше), дабы можно было исчислять сроки исковой давности с момента «когда лицо узнало» о заключении договора, и не было соблазнов ходить в суд по истечении 5-10 лет и «искренне» утверждать, что ни сном, ни духом о его </w:t>
      </w:r>
      <w:proofErr w:type="gramStart"/>
      <w:r w:rsidR="00B808E6">
        <w:t>наличии</w:t>
      </w:r>
      <w:proofErr w:type="gramEnd"/>
      <w:r w:rsidR="00B808E6">
        <w:t>…</w:t>
      </w:r>
    </w:p>
    <w:p w:rsidR="00B808E6" w:rsidRDefault="00B808E6" w:rsidP="003A40B4">
      <w:pPr>
        <w:pStyle w:val="a3"/>
        <w:numPr>
          <w:ilvl w:val="0"/>
          <w:numId w:val="4"/>
        </w:numPr>
      </w:pPr>
      <w:r>
        <w:lastRenderedPageBreak/>
        <w:t xml:space="preserve">Можно не делать накопительного фонда по текущему ремонту. Однако, как показывает судебная практика, сейчас суды особенно часто указывают на то, что текущий ремонт без решения ОСС проводить нельзя. Следовательно, если недовольный ремонтом подъезда собственник обжалует Ваши действия, то вполне может выиграть дело (хотя я не задавалась целью изучить СП именно по этому вопросу, это уже предположение </w:t>
      </w:r>
      <w:proofErr w:type="gramStart"/>
      <w:r>
        <w:t>по</w:t>
      </w:r>
      <w:proofErr w:type="gramEnd"/>
      <w:r>
        <w:t xml:space="preserve"> изученному).</w:t>
      </w:r>
      <w:r w:rsidR="001D3EA8">
        <w:t xml:space="preserve"> Также, при наличии решения ОСС на проведения планового текущего ремонта, даже если он будет очень необходим, встанет проблема сбора денежных средств (ну это и так каждому понятно).</w:t>
      </w:r>
    </w:p>
    <w:p w:rsidR="008B26F1" w:rsidRDefault="008B26F1" w:rsidP="003A40B4">
      <w:pPr>
        <w:pStyle w:val="a3"/>
        <w:numPr>
          <w:ilvl w:val="0"/>
          <w:numId w:val="4"/>
        </w:numPr>
      </w:pPr>
      <w:r>
        <w:t>Можно также забрать дома на содержание с частичными условиями (например</w:t>
      </w:r>
      <w:r w:rsidR="006E1D37">
        <w:t>,</w:t>
      </w:r>
      <w:r>
        <w:t xml:space="preserve"> только на содержание), но, опять же, нужно правильно составить договор, а также подстраховаться и проконтролировать заключение собственниками дополнительных договоров с подрядчиками во исполнение ПП 290.</w:t>
      </w:r>
      <w:r w:rsidR="006E1D37">
        <w:t xml:space="preserve"> Иначе потом будет мучительно больно доказывать, что вы не имели даже в мыслях намерений оказывать еще какие-то услуги, </w:t>
      </w:r>
      <w:proofErr w:type="gramStart"/>
      <w:r w:rsidR="006E1D37">
        <w:t>кроме</w:t>
      </w:r>
      <w:proofErr w:type="gramEnd"/>
      <w:r w:rsidR="006E1D37">
        <w:t xml:space="preserve"> указанных в договоре.</w:t>
      </w:r>
      <w:r>
        <w:t xml:space="preserve"> Да и не выгодно это хотя-бы без статьи на аварийно-восстановительный ремонт, </w:t>
      </w:r>
      <w:r w:rsidR="006E1D37">
        <w:t xml:space="preserve">поскольку </w:t>
      </w:r>
      <w:r>
        <w:t xml:space="preserve">всё равно ГЖИ </w:t>
      </w:r>
      <w:r w:rsidR="006E1D37">
        <w:t>будет</w:t>
      </w:r>
      <w:r>
        <w:t xml:space="preserve"> искать «крайних» по таким работам.</w:t>
      </w:r>
    </w:p>
    <w:p w:rsidR="00B808E6" w:rsidRDefault="00B826EC" w:rsidP="00B808E6">
      <w:pPr>
        <w:pStyle w:val="a3"/>
        <w:numPr>
          <w:ilvl w:val="0"/>
          <w:numId w:val="4"/>
        </w:numPr>
      </w:pPr>
      <w:r>
        <w:t xml:space="preserve">Можно установить просто размер платы за </w:t>
      </w:r>
      <w:proofErr w:type="spellStart"/>
      <w:r>
        <w:t>СиР</w:t>
      </w:r>
      <w:proofErr w:type="spellEnd"/>
      <w:r>
        <w:t xml:space="preserve"> ОДИ МКД (без разделения </w:t>
      </w:r>
      <w:proofErr w:type="gramStart"/>
      <w:r>
        <w:t>на</w:t>
      </w:r>
      <w:proofErr w:type="gramEnd"/>
      <w:r>
        <w:t xml:space="preserve"> аварийно-восстановительный и плановый текущий). Но тогда, при наличии любого решения ОСС нужно будет изыскивать деньги на ремонты из тех, что вы уже получили. </w:t>
      </w:r>
    </w:p>
    <w:p w:rsidR="00A92C36" w:rsidRDefault="00A92C36" w:rsidP="00B808E6">
      <w:pPr>
        <w:pStyle w:val="a3"/>
        <w:numPr>
          <w:ilvl w:val="0"/>
          <w:numId w:val="4"/>
        </w:numPr>
      </w:pPr>
      <w:r>
        <w:t xml:space="preserve">Можно установить обязанность на организацию, осуществляющую </w:t>
      </w:r>
      <w:proofErr w:type="spellStart"/>
      <w:r>
        <w:t>СиР</w:t>
      </w:r>
      <w:proofErr w:type="spellEnd"/>
      <w:r>
        <w:t xml:space="preserve"> ОДИ МКД контролировать все ремонтные работы текущего и капитального характера, которые осуществляют иные подрядчики. Очень полезно, поскольку в итоге обслуживать (читать – расхлебывать) то, что натворят </w:t>
      </w:r>
      <w:proofErr w:type="gramStart"/>
      <w:r>
        <w:t>приходится</w:t>
      </w:r>
      <w:proofErr w:type="gramEnd"/>
      <w:r>
        <w:t xml:space="preserve"> вам.</w:t>
      </w:r>
      <w:bookmarkStart w:id="0" w:name="_GoBack"/>
      <w:bookmarkEnd w:id="0"/>
    </w:p>
    <w:p w:rsidR="00B808E6" w:rsidRDefault="00B808E6" w:rsidP="00B808E6">
      <w:pPr>
        <w:pStyle w:val="a3"/>
      </w:pPr>
    </w:p>
    <w:sectPr w:rsidR="00B80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2643F"/>
    <w:multiLevelType w:val="hybridMultilevel"/>
    <w:tmpl w:val="C212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3A3418"/>
    <w:multiLevelType w:val="hybridMultilevel"/>
    <w:tmpl w:val="04940B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6BA38E6"/>
    <w:multiLevelType w:val="hybridMultilevel"/>
    <w:tmpl w:val="58DC8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A63E4E"/>
    <w:multiLevelType w:val="hybridMultilevel"/>
    <w:tmpl w:val="FF282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32C"/>
    <w:rsid w:val="000912EF"/>
    <w:rsid w:val="001B5FCA"/>
    <w:rsid w:val="001D3EA8"/>
    <w:rsid w:val="002D032C"/>
    <w:rsid w:val="0032189D"/>
    <w:rsid w:val="003A40B4"/>
    <w:rsid w:val="003D09E9"/>
    <w:rsid w:val="004445B4"/>
    <w:rsid w:val="006E1D37"/>
    <w:rsid w:val="008B26F1"/>
    <w:rsid w:val="00A63ED4"/>
    <w:rsid w:val="00A92C36"/>
    <w:rsid w:val="00B808E6"/>
    <w:rsid w:val="00B8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03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0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1166</Words>
  <Characters>6650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2018-08-21T12:45:00Z</dcterms:created>
  <dcterms:modified xsi:type="dcterms:W3CDTF">2018-08-22T11:10:00Z</dcterms:modified>
</cp:coreProperties>
</file>