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821" w:rsidRPr="00604821" w:rsidRDefault="00604821" w:rsidP="00604821">
      <w:pPr>
        <w:spacing w:after="0" w:line="300" w:lineRule="atLeast"/>
        <w:rPr>
          <w:rFonts w:ascii="Helvetica" w:eastAsia="Times New Roman" w:hAnsi="Helvetica" w:cs="Helvetica"/>
          <w:color w:val="333333"/>
          <w:sz w:val="20"/>
          <w:szCs w:val="20"/>
          <w:lang w:eastAsia="ru-RU"/>
        </w:rPr>
      </w:pPr>
      <w:r w:rsidRPr="00604821">
        <w:rPr>
          <w:rFonts w:ascii="Helvetica" w:eastAsia="Times New Roman" w:hAnsi="Helvetica" w:cs="Helvetica"/>
          <w:color w:val="486DAA"/>
          <w:sz w:val="20"/>
          <w:szCs w:val="20"/>
          <w:lang w:eastAsia="ru-RU"/>
        </w:rPr>
        <w:t>26.06.2014</w:t>
      </w:r>
      <w:r w:rsidRPr="00604821">
        <w:rPr>
          <w:rFonts w:ascii="Helvetica" w:eastAsia="Times New Roman" w:hAnsi="Helvetica" w:cs="Helvetica"/>
          <w:color w:val="333333"/>
          <w:sz w:val="20"/>
          <w:szCs w:val="20"/>
          <w:lang w:eastAsia="ru-RU"/>
        </w:rPr>
        <w:t xml:space="preserve"> Дом </w:t>
      </w:r>
      <w:proofErr w:type="gramStart"/>
      <w:r w:rsidRPr="00604821">
        <w:rPr>
          <w:rFonts w:ascii="Helvetica" w:eastAsia="Times New Roman" w:hAnsi="Helvetica" w:cs="Helvetica"/>
          <w:color w:val="333333"/>
          <w:sz w:val="20"/>
          <w:szCs w:val="20"/>
          <w:lang w:eastAsia="ru-RU"/>
        </w:rPr>
        <w:t>на</w:t>
      </w:r>
      <w:proofErr w:type="gramEnd"/>
      <w:r w:rsidRPr="00604821">
        <w:rPr>
          <w:rFonts w:ascii="Helvetica" w:eastAsia="Times New Roman" w:hAnsi="Helvetica" w:cs="Helvetica"/>
          <w:color w:val="333333"/>
          <w:sz w:val="20"/>
          <w:szCs w:val="20"/>
          <w:lang w:eastAsia="ru-RU"/>
        </w:rPr>
        <w:t xml:space="preserve"> </w:t>
      </w:r>
      <w:proofErr w:type="gramStart"/>
      <w:r>
        <w:rPr>
          <w:rFonts w:ascii="Helvetica" w:eastAsia="Times New Roman" w:hAnsi="Helvetica" w:cs="Helvetica"/>
          <w:color w:val="333333"/>
          <w:sz w:val="20"/>
          <w:szCs w:val="20"/>
          <w:lang w:eastAsia="ru-RU"/>
        </w:rPr>
        <w:t>улица</w:t>
      </w:r>
      <w:proofErr w:type="gramEnd"/>
      <w:r>
        <w:rPr>
          <w:rFonts w:ascii="Helvetica" w:eastAsia="Times New Roman" w:hAnsi="Helvetica" w:cs="Helvetica"/>
          <w:color w:val="333333"/>
          <w:sz w:val="20"/>
          <w:szCs w:val="20"/>
          <w:lang w:eastAsia="ru-RU"/>
        </w:rPr>
        <w:t xml:space="preserve"> </w:t>
      </w:r>
      <w:r w:rsidRPr="00604821">
        <w:rPr>
          <w:rFonts w:ascii="Helvetica" w:eastAsia="Times New Roman" w:hAnsi="Helvetica" w:cs="Helvetica"/>
          <w:color w:val="333333"/>
          <w:sz w:val="20"/>
          <w:szCs w:val="20"/>
          <w:lang w:eastAsia="ru-RU"/>
        </w:rPr>
        <w:t xml:space="preserve">оказался </w:t>
      </w:r>
      <w:proofErr w:type="spellStart"/>
      <w:r w:rsidRPr="00604821">
        <w:rPr>
          <w:rFonts w:ascii="Helvetica" w:eastAsia="Times New Roman" w:hAnsi="Helvetica" w:cs="Helvetica"/>
          <w:color w:val="333333"/>
          <w:sz w:val="20"/>
          <w:szCs w:val="20"/>
          <w:lang w:eastAsia="ru-RU"/>
        </w:rPr>
        <w:t>класическим</w:t>
      </w:r>
      <w:proofErr w:type="spellEnd"/>
      <w:r w:rsidRPr="00604821">
        <w:rPr>
          <w:rFonts w:ascii="Helvetica" w:eastAsia="Times New Roman" w:hAnsi="Helvetica" w:cs="Helvetica"/>
          <w:color w:val="333333"/>
          <w:sz w:val="20"/>
          <w:szCs w:val="20"/>
          <w:lang w:eastAsia="ru-RU"/>
        </w:rPr>
        <w:t xml:space="preserve"> примером, когда по инициативе только одного человека было создано ТСЖ (товарищество собственников жилья). Хотели ли этого остальные жители, выяснилось только со временем. В феврале 2014 года сотрудники УК не смогли попасть в подвал. </w:t>
      </w:r>
    </w:p>
    <w:p w:rsidR="00604821" w:rsidRPr="00604821" w:rsidRDefault="00604821" w:rsidP="00604821">
      <w:pPr>
        <w:spacing w:after="0" w:line="300" w:lineRule="atLeast"/>
        <w:rPr>
          <w:rFonts w:ascii="Helvetica" w:eastAsia="Times New Roman" w:hAnsi="Helvetica" w:cs="Helvetica"/>
          <w:color w:val="333333"/>
          <w:sz w:val="20"/>
          <w:szCs w:val="20"/>
          <w:lang w:eastAsia="ru-RU"/>
        </w:rPr>
      </w:pPr>
    </w:p>
    <w:p w:rsidR="00604821" w:rsidRPr="00604821" w:rsidRDefault="00604821" w:rsidP="00604821">
      <w:pPr>
        <w:spacing w:after="0" w:line="300" w:lineRule="atLeast"/>
        <w:rPr>
          <w:rFonts w:ascii="Helvetica" w:eastAsia="Times New Roman" w:hAnsi="Helvetica" w:cs="Helvetica"/>
          <w:color w:val="333333"/>
          <w:sz w:val="20"/>
          <w:szCs w:val="20"/>
          <w:lang w:eastAsia="ru-RU"/>
        </w:rPr>
      </w:pPr>
      <w:r w:rsidRPr="00604821">
        <w:rPr>
          <w:rFonts w:ascii="Helvetica" w:eastAsia="Times New Roman" w:hAnsi="Helvetica" w:cs="Helvetica"/>
          <w:color w:val="333333"/>
          <w:sz w:val="20"/>
          <w:szCs w:val="20"/>
          <w:lang w:eastAsia="ru-RU"/>
        </w:rPr>
        <w:t xml:space="preserve">В техническом помещении один из жильцов, 30 летний мужчина, сотрудник строительной фирмы, устроил склад. По закону, общее имущество нельзя использовать без согласия общего собрания собственников жилья или уполномоченного лица, чаще всего, управляющей компании. Увидев, как можно выгодно использовать имущество </w:t>
      </w:r>
      <w:proofErr w:type="gramStart"/>
      <w:r w:rsidRPr="00604821">
        <w:rPr>
          <w:rFonts w:ascii="Helvetica" w:eastAsia="Times New Roman" w:hAnsi="Helvetica" w:cs="Helvetica"/>
          <w:color w:val="333333"/>
          <w:sz w:val="20"/>
          <w:szCs w:val="20"/>
          <w:lang w:eastAsia="ru-RU"/>
        </w:rPr>
        <w:t>много-квартирного</w:t>
      </w:r>
      <w:proofErr w:type="gramEnd"/>
      <w:r w:rsidRPr="00604821">
        <w:rPr>
          <w:rFonts w:ascii="Helvetica" w:eastAsia="Times New Roman" w:hAnsi="Helvetica" w:cs="Helvetica"/>
          <w:color w:val="333333"/>
          <w:sz w:val="20"/>
          <w:szCs w:val="20"/>
          <w:lang w:eastAsia="ru-RU"/>
        </w:rPr>
        <w:t xml:space="preserve"> дома, активист начал убеждать соседей в плюсах создания ТСЖ. Он организовал общее собрание собственников, где смог собрать необходимое число голосов за создание товарищества «Теремок» и назначение себя председателем Правления. </w:t>
      </w:r>
    </w:p>
    <w:p w:rsidR="00604821" w:rsidRPr="00604821" w:rsidRDefault="00604821" w:rsidP="00604821">
      <w:pPr>
        <w:spacing w:after="0" w:line="300" w:lineRule="atLeast"/>
        <w:rPr>
          <w:rFonts w:ascii="Helvetica" w:eastAsia="Times New Roman" w:hAnsi="Helvetica" w:cs="Helvetica"/>
          <w:color w:val="333333"/>
          <w:sz w:val="20"/>
          <w:szCs w:val="20"/>
          <w:lang w:eastAsia="ru-RU"/>
        </w:rPr>
      </w:pPr>
    </w:p>
    <w:p w:rsidR="00604821" w:rsidRPr="00604821" w:rsidRDefault="00604821" w:rsidP="00604821">
      <w:pPr>
        <w:spacing w:after="0" w:line="300" w:lineRule="atLeast"/>
        <w:rPr>
          <w:rFonts w:ascii="Helvetica" w:eastAsia="Times New Roman" w:hAnsi="Helvetica" w:cs="Helvetica"/>
          <w:color w:val="333333"/>
          <w:sz w:val="20"/>
          <w:szCs w:val="20"/>
          <w:lang w:eastAsia="ru-RU"/>
        </w:rPr>
      </w:pPr>
      <w:r w:rsidRPr="00604821">
        <w:rPr>
          <w:rFonts w:ascii="Helvetica" w:eastAsia="Times New Roman" w:hAnsi="Helvetica" w:cs="Helvetica"/>
          <w:color w:val="333333"/>
          <w:sz w:val="20"/>
          <w:szCs w:val="20"/>
          <w:lang w:eastAsia="ru-RU"/>
        </w:rPr>
        <w:t xml:space="preserve">С протоколом решения он обратился в </w:t>
      </w:r>
      <w:proofErr w:type="gramStart"/>
      <w:r w:rsidRPr="00604821">
        <w:rPr>
          <w:rFonts w:ascii="Helvetica" w:eastAsia="Times New Roman" w:hAnsi="Helvetica" w:cs="Helvetica"/>
          <w:color w:val="333333"/>
          <w:sz w:val="20"/>
          <w:szCs w:val="20"/>
          <w:lang w:eastAsia="ru-RU"/>
        </w:rPr>
        <w:t>налоговую</w:t>
      </w:r>
      <w:proofErr w:type="gramEnd"/>
      <w:r w:rsidRPr="00604821">
        <w:rPr>
          <w:rFonts w:ascii="Helvetica" w:eastAsia="Times New Roman" w:hAnsi="Helvetica" w:cs="Helvetica"/>
          <w:color w:val="333333"/>
          <w:sz w:val="20"/>
          <w:szCs w:val="20"/>
          <w:lang w:eastAsia="ru-RU"/>
        </w:rPr>
        <w:t xml:space="preserve"> </w:t>
      </w:r>
      <w:r>
        <w:rPr>
          <w:rFonts w:ascii="Helvetica" w:eastAsia="Times New Roman" w:hAnsi="Helvetica" w:cs="Helvetica"/>
          <w:color w:val="333333"/>
          <w:sz w:val="20"/>
          <w:szCs w:val="20"/>
          <w:lang w:eastAsia="ru-RU"/>
        </w:rPr>
        <w:t xml:space="preserve">        </w:t>
      </w:r>
      <w:bookmarkStart w:id="0" w:name="_GoBack"/>
      <w:bookmarkEnd w:id="0"/>
      <w:r w:rsidRPr="00604821">
        <w:rPr>
          <w:rFonts w:ascii="Helvetica" w:eastAsia="Times New Roman" w:hAnsi="Helvetica" w:cs="Helvetica"/>
          <w:color w:val="333333"/>
          <w:sz w:val="20"/>
          <w:szCs w:val="20"/>
          <w:lang w:eastAsia="ru-RU"/>
        </w:rPr>
        <w:t>района и в банк для открытия счета. С этого момента домом стало управлять ТСЖ «Теремок». К сожалению, как это обычно бывает, когда жители берутся самостоятельно управлять домом, разочарование наступило мгновенно. Из общей суммы, выставляемой в коммунальной квитанции, на содержание дома уходит небольшой процент, а основная часть денег идет поставщикам ресурсов (тепло, ХВС, ГВС, электричество). Получаемая в распоряжение ТСЖ сумма уменьшается также из-за хронических должников. </w:t>
      </w:r>
    </w:p>
    <w:p w:rsidR="00604821" w:rsidRPr="00604821" w:rsidRDefault="00604821" w:rsidP="00604821">
      <w:pPr>
        <w:spacing w:after="0" w:line="300" w:lineRule="atLeast"/>
        <w:rPr>
          <w:rFonts w:ascii="Helvetica" w:eastAsia="Times New Roman" w:hAnsi="Helvetica" w:cs="Helvetica"/>
          <w:color w:val="333333"/>
          <w:sz w:val="20"/>
          <w:szCs w:val="20"/>
          <w:lang w:eastAsia="ru-RU"/>
        </w:rPr>
      </w:pPr>
    </w:p>
    <w:p w:rsidR="00604821" w:rsidRPr="00604821" w:rsidRDefault="00604821" w:rsidP="00604821">
      <w:pPr>
        <w:spacing w:after="0" w:line="300" w:lineRule="atLeast"/>
        <w:rPr>
          <w:rFonts w:ascii="Helvetica" w:eastAsia="Times New Roman" w:hAnsi="Helvetica" w:cs="Helvetica"/>
          <w:color w:val="333333"/>
          <w:sz w:val="20"/>
          <w:szCs w:val="20"/>
          <w:lang w:eastAsia="ru-RU"/>
        </w:rPr>
      </w:pPr>
      <w:r w:rsidRPr="00604821">
        <w:rPr>
          <w:rFonts w:ascii="Helvetica" w:eastAsia="Times New Roman" w:hAnsi="Helvetica" w:cs="Helvetica"/>
          <w:color w:val="333333"/>
          <w:sz w:val="20"/>
          <w:szCs w:val="20"/>
          <w:lang w:eastAsia="ru-RU"/>
        </w:rPr>
        <w:t>По строке «содержание жилья» ТСЖ ежемесячно собирает около 10 тысяч рублей. Эти деньги необходимо распределить для оплаты работы председателя ТСЖ, бухгалтера, электрика, а также уборщиц, дворника и выплаты налогов. Также на ТСЖ ложится и работа с должниками, что приводит к временным и финансовым затратам. При этом на жильцах еще остался долг перед управляющей компанией в размере 107 тыс. руб.</w:t>
      </w:r>
      <w:proofErr w:type="gramStart"/>
      <w:r w:rsidRPr="00604821">
        <w:rPr>
          <w:rFonts w:ascii="Helvetica" w:eastAsia="Times New Roman" w:hAnsi="Helvetica" w:cs="Helvetica"/>
          <w:color w:val="333333"/>
          <w:sz w:val="20"/>
          <w:szCs w:val="20"/>
          <w:lang w:eastAsia="ru-RU"/>
        </w:rPr>
        <w:t xml:space="preserve"> ,</w:t>
      </w:r>
      <w:proofErr w:type="gramEnd"/>
      <w:r w:rsidRPr="00604821">
        <w:rPr>
          <w:rFonts w:ascii="Helvetica" w:eastAsia="Times New Roman" w:hAnsi="Helvetica" w:cs="Helvetica"/>
          <w:color w:val="333333"/>
          <w:sz w:val="20"/>
          <w:szCs w:val="20"/>
          <w:lang w:eastAsia="ru-RU"/>
        </w:rPr>
        <w:t xml:space="preserve"> от выплаты которого при создании ТСЖ никого не освобождают. </w:t>
      </w:r>
    </w:p>
    <w:p w:rsidR="00604821" w:rsidRPr="00604821" w:rsidRDefault="00604821" w:rsidP="00604821">
      <w:pPr>
        <w:spacing w:after="0" w:line="300" w:lineRule="atLeast"/>
        <w:rPr>
          <w:rFonts w:ascii="Helvetica" w:eastAsia="Times New Roman" w:hAnsi="Helvetica" w:cs="Helvetica"/>
          <w:color w:val="333333"/>
          <w:sz w:val="20"/>
          <w:szCs w:val="20"/>
          <w:lang w:eastAsia="ru-RU"/>
        </w:rPr>
      </w:pPr>
    </w:p>
    <w:p w:rsidR="00604821" w:rsidRPr="00604821" w:rsidRDefault="00604821" w:rsidP="00604821">
      <w:pPr>
        <w:spacing w:after="0" w:line="300" w:lineRule="atLeast"/>
        <w:rPr>
          <w:rFonts w:ascii="Helvetica" w:eastAsia="Times New Roman" w:hAnsi="Helvetica" w:cs="Helvetica"/>
          <w:color w:val="333333"/>
          <w:sz w:val="20"/>
          <w:szCs w:val="20"/>
          <w:lang w:eastAsia="ru-RU"/>
        </w:rPr>
      </w:pPr>
      <w:r w:rsidRPr="00604821">
        <w:rPr>
          <w:rFonts w:ascii="Helvetica" w:eastAsia="Times New Roman" w:hAnsi="Helvetica" w:cs="Helvetica"/>
          <w:color w:val="333333"/>
          <w:sz w:val="20"/>
          <w:szCs w:val="20"/>
          <w:lang w:eastAsia="ru-RU"/>
        </w:rPr>
        <w:t xml:space="preserve">В связи с этим </w:t>
      </w:r>
      <w:proofErr w:type="spellStart"/>
      <w:r w:rsidRPr="00604821">
        <w:rPr>
          <w:rFonts w:ascii="Helvetica" w:eastAsia="Times New Roman" w:hAnsi="Helvetica" w:cs="Helvetica"/>
          <w:color w:val="333333"/>
          <w:sz w:val="20"/>
          <w:szCs w:val="20"/>
          <w:lang w:eastAsia="ru-RU"/>
        </w:rPr>
        <w:t>председсталь</w:t>
      </w:r>
      <w:proofErr w:type="spellEnd"/>
      <w:r w:rsidRPr="00604821">
        <w:rPr>
          <w:rFonts w:ascii="Helvetica" w:eastAsia="Times New Roman" w:hAnsi="Helvetica" w:cs="Helvetica"/>
          <w:color w:val="333333"/>
          <w:sz w:val="20"/>
          <w:szCs w:val="20"/>
          <w:lang w:eastAsia="ru-RU"/>
        </w:rPr>
        <w:t xml:space="preserve"> ТСЖ начал убеждать соседей дополнительно раскошелиться для проведения ремонтных работ в доме</w:t>
      </w:r>
      <w:proofErr w:type="gramStart"/>
      <w:r w:rsidRPr="00604821">
        <w:rPr>
          <w:rFonts w:ascii="Helvetica" w:eastAsia="Times New Roman" w:hAnsi="Helvetica" w:cs="Helvetica"/>
          <w:color w:val="333333"/>
          <w:sz w:val="20"/>
          <w:szCs w:val="20"/>
          <w:lang w:eastAsia="ru-RU"/>
        </w:rPr>
        <w:t xml:space="preserve"> Т</w:t>
      </w:r>
      <w:proofErr w:type="gramEnd"/>
      <w:r w:rsidRPr="00604821">
        <w:rPr>
          <w:rFonts w:ascii="Helvetica" w:eastAsia="Times New Roman" w:hAnsi="Helvetica" w:cs="Helvetica"/>
          <w:color w:val="333333"/>
          <w:sz w:val="20"/>
          <w:szCs w:val="20"/>
          <w:lang w:eastAsia="ru-RU"/>
        </w:rPr>
        <w:t xml:space="preserve">акже жители самостоятельно стали заниматься уборкой мест общего пользования: кому-то досталась роль дворника, позже появился график дежурств. К сожалению, инициатор ТСЖ скоропостижно умер. И после его смерти выяснилось, что кроме самого активиста не было больше желающих заниматься проблемным ТСЖ. Никто из жильцов так и не решился взять на себя ответственность. На какое-то время дом просто бросили.  </w:t>
      </w:r>
    </w:p>
    <w:p w:rsidR="00604821" w:rsidRPr="00604821" w:rsidRDefault="00604821" w:rsidP="00604821">
      <w:pPr>
        <w:spacing w:after="0" w:line="300" w:lineRule="atLeast"/>
        <w:rPr>
          <w:rFonts w:ascii="Helvetica" w:eastAsia="Times New Roman" w:hAnsi="Helvetica" w:cs="Helvetica"/>
          <w:color w:val="333333"/>
          <w:sz w:val="20"/>
          <w:szCs w:val="20"/>
          <w:lang w:eastAsia="ru-RU"/>
        </w:rPr>
      </w:pPr>
    </w:p>
    <w:p w:rsidR="00604821" w:rsidRPr="00604821" w:rsidRDefault="00604821" w:rsidP="00604821">
      <w:pPr>
        <w:spacing w:after="0" w:line="300" w:lineRule="atLeast"/>
        <w:rPr>
          <w:rFonts w:ascii="Helvetica" w:eastAsia="Times New Roman" w:hAnsi="Helvetica" w:cs="Helvetica"/>
          <w:color w:val="333333"/>
          <w:sz w:val="20"/>
          <w:szCs w:val="20"/>
          <w:lang w:eastAsia="ru-RU"/>
        </w:rPr>
      </w:pPr>
      <w:r w:rsidRPr="00604821">
        <w:rPr>
          <w:rFonts w:ascii="Helvetica" w:eastAsia="Times New Roman" w:hAnsi="Helvetica" w:cs="Helvetica"/>
          <w:i/>
          <w:iCs/>
          <w:color w:val="333333"/>
          <w:sz w:val="20"/>
          <w:szCs w:val="20"/>
          <w:lang w:eastAsia="ru-RU"/>
        </w:rPr>
        <w:t xml:space="preserve">Дому на </w:t>
      </w:r>
      <w:proofErr w:type="spellStart"/>
      <w:r w:rsidRPr="00604821">
        <w:rPr>
          <w:rFonts w:ascii="Helvetica" w:eastAsia="Times New Roman" w:hAnsi="Helvetica" w:cs="Helvetica"/>
          <w:i/>
          <w:iCs/>
          <w:color w:val="333333"/>
          <w:sz w:val="20"/>
          <w:szCs w:val="20"/>
          <w:lang w:eastAsia="ru-RU"/>
        </w:rPr>
        <w:t>Эльмаше</w:t>
      </w:r>
      <w:proofErr w:type="spellEnd"/>
      <w:r w:rsidRPr="00604821">
        <w:rPr>
          <w:rFonts w:ascii="Helvetica" w:eastAsia="Times New Roman" w:hAnsi="Helvetica" w:cs="Helvetica"/>
          <w:i/>
          <w:iCs/>
          <w:color w:val="333333"/>
          <w:sz w:val="20"/>
          <w:szCs w:val="20"/>
          <w:lang w:eastAsia="ru-RU"/>
        </w:rPr>
        <w:t xml:space="preserve"> еще повезло. За короткий срок Председатель ТСЖ не успел наделать </w:t>
      </w:r>
      <w:proofErr w:type="gramStart"/>
      <w:r w:rsidRPr="00604821">
        <w:rPr>
          <w:rFonts w:ascii="Helvetica" w:eastAsia="Times New Roman" w:hAnsi="Helvetica" w:cs="Helvetica"/>
          <w:i/>
          <w:iCs/>
          <w:color w:val="333333"/>
          <w:sz w:val="20"/>
          <w:szCs w:val="20"/>
          <w:lang w:eastAsia="ru-RU"/>
        </w:rPr>
        <w:t>непоправимых</w:t>
      </w:r>
      <w:proofErr w:type="gramEnd"/>
      <w:r w:rsidRPr="00604821">
        <w:rPr>
          <w:rFonts w:ascii="Helvetica" w:eastAsia="Times New Roman" w:hAnsi="Helvetica" w:cs="Helvetica"/>
          <w:i/>
          <w:iCs/>
          <w:color w:val="333333"/>
          <w:sz w:val="20"/>
          <w:szCs w:val="20"/>
          <w:lang w:eastAsia="ru-RU"/>
        </w:rPr>
        <w:t xml:space="preserve"> </w:t>
      </w:r>
      <w:proofErr w:type="spellStart"/>
      <w:r w:rsidRPr="00604821">
        <w:rPr>
          <w:rFonts w:ascii="Helvetica" w:eastAsia="Times New Roman" w:hAnsi="Helvetica" w:cs="Helvetica"/>
          <w:i/>
          <w:iCs/>
          <w:color w:val="333333"/>
          <w:sz w:val="20"/>
          <w:szCs w:val="20"/>
          <w:lang w:eastAsia="ru-RU"/>
        </w:rPr>
        <w:t>оши</w:t>
      </w:r>
      <w:proofErr w:type="spellEnd"/>
      <w:r w:rsidRPr="00604821">
        <w:rPr>
          <w:rFonts w:ascii="Helvetica" w:eastAsia="Times New Roman" w:hAnsi="Helvetica" w:cs="Helvetica"/>
          <w:i/>
          <w:iCs/>
          <w:color w:val="333333"/>
          <w:sz w:val="20"/>
          <w:szCs w:val="20"/>
          <w:lang w:eastAsia="ru-RU"/>
        </w:rPr>
        <w:t xml:space="preserve">-бок. Существует множество примеров, когда за ошибки соседа, приходится платить всему дому. Так, у нескольких ТСЖ в Екатеринбурге пропали деньги из-за отзыва </w:t>
      </w:r>
      <w:proofErr w:type="gramStart"/>
      <w:r w:rsidRPr="00604821">
        <w:rPr>
          <w:rFonts w:ascii="Helvetica" w:eastAsia="Times New Roman" w:hAnsi="Helvetica" w:cs="Helvetica"/>
          <w:i/>
          <w:iCs/>
          <w:color w:val="333333"/>
          <w:sz w:val="20"/>
          <w:szCs w:val="20"/>
          <w:lang w:eastAsia="ru-RU"/>
        </w:rPr>
        <w:t>банков-</w:t>
      </w:r>
      <w:proofErr w:type="spellStart"/>
      <w:r w:rsidRPr="00604821">
        <w:rPr>
          <w:rFonts w:ascii="Helvetica" w:eastAsia="Times New Roman" w:hAnsi="Helvetica" w:cs="Helvetica"/>
          <w:i/>
          <w:iCs/>
          <w:color w:val="333333"/>
          <w:sz w:val="20"/>
          <w:szCs w:val="20"/>
          <w:lang w:eastAsia="ru-RU"/>
        </w:rPr>
        <w:t>ских</w:t>
      </w:r>
      <w:proofErr w:type="spellEnd"/>
      <w:proofErr w:type="gramEnd"/>
      <w:r w:rsidRPr="00604821">
        <w:rPr>
          <w:rFonts w:ascii="Helvetica" w:eastAsia="Times New Roman" w:hAnsi="Helvetica" w:cs="Helvetica"/>
          <w:i/>
          <w:iCs/>
          <w:color w:val="333333"/>
          <w:sz w:val="20"/>
          <w:szCs w:val="20"/>
          <w:lang w:eastAsia="ru-RU"/>
        </w:rPr>
        <w:t xml:space="preserve"> лицензий, в том числе у </w:t>
      </w:r>
      <w:proofErr w:type="spellStart"/>
      <w:r w:rsidRPr="00604821">
        <w:rPr>
          <w:rFonts w:ascii="Helvetica" w:eastAsia="Times New Roman" w:hAnsi="Helvetica" w:cs="Helvetica"/>
          <w:i/>
          <w:iCs/>
          <w:color w:val="333333"/>
          <w:sz w:val="20"/>
          <w:szCs w:val="20"/>
          <w:lang w:eastAsia="ru-RU"/>
        </w:rPr>
        <w:t>Инвестбанка</w:t>
      </w:r>
      <w:proofErr w:type="spellEnd"/>
      <w:r w:rsidRPr="00604821">
        <w:rPr>
          <w:rFonts w:ascii="Helvetica" w:eastAsia="Times New Roman" w:hAnsi="Helvetica" w:cs="Helvetica"/>
          <w:i/>
          <w:iCs/>
          <w:color w:val="333333"/>
          <w:sz w:val="20"/>
          <w:szCs w:val="20"/>
          <w:lang w:eastAsia="ru-RU"/>
        </w:rPr>
        <w:t xml:space="preserve">. </w:t>
      </w:r>
      <w:proofErr w:type="gramStart"/>
      <w:r w:rsidRPr="00604821">
        <w:rPr>
          <w:rFonts w:ascii="Helvetica" w:eastAsia="Times New Roman" w:hAnsi="Helvetica" w:cs="Helvetica"/>
          <w:i/>
          <w:iCs/>
          <w:color w:val="333333"/>
          <w:sz w:val="20"/>
          <w:szCs w:val="20"/>
          <w:lang w:eastAsia="ru-RU"/>
        </w:rPr>
        <w:t>Например</w:t>
      </w:r>
      <w:proofErr w:type="gramEnd"/>
      <w:r w:rsidRPr="00604821">
        <w:rPr>
          <w:rFonts w:ascii="Helvetica" w:eastAsia="Times New Roman" w:hAnsi="Helvetica" w:cs="Helvetica"/>
          <w:i/>
          <w:iCs/>
          <w:color w:val="333333"/>
          <w:sz w:val="20"/>
          <w:szCs w:val="20"/>
          <w:lang w:eastAsia="ru-RU"/>
        </w:rPr>
        <w:t xml:space="preserve"> ТСЖ, которое управляло домом, где проживает около 500 человек, потеряла на счетах почти 4 миллиона рублей. А </w:t>
      </w:r>
      <w:proofErr w:type="gramStart"/>
      <w:r w:rsidRPr="00604821">
        <w:rPr>
          <w:rFonts w:ascii="Helvetica" w:eastAsia="Times New Roman" w:hAnsi="Helvetica" w:cs="Helvetica"/>
          <w:i/>
          <w:iCs/>
          <w:color w:val="333333"/>
          <w:sz w:val="20"/>
          <w:szCs w:val="20"/>
          <w:lang w:eastAsia="ru-RU"/>
        </w:rPr>
        <w:t>управ-</w:t>
      </w:r>
      <w:proofErr w:type="spellStart"/>
      <w:r w:rsidRPr="00604821">
        <w:rPr>
          <w:rFonts w:ascii="Helvetica" w:eastAsia="Times New Roman" w:hAnsi="Helvetica" w:cs="Helvetica"/>
          <w:i/>
          <w:iCs/>
          <w:color w:val="333333"/>
          <w:sz w:val="20"/>
          <w:szCs w:val="20"/>
          <w:lang w:eastAsia="ru-RU"/>
        </w:rPr>
        <w:t>ляющий</w:t>
      </w:r>
      <w:proofErr w:type="spellEnd"/>
      <w:proofErr w:type="gramEnd"/>
      <w:r w:rsidRPr="00604821">
        <w:rPr>
          <w:rFonts w:ascii="Helvetica" w:eastAsia="Times New Roman" w:hAnsi="Helvetica" w:cs="Helvetica"/>
          <w:i/>
          <w:iCs/>
          <w:color w:val="333333"/>
          <w:sz w:val="20"/>
          <w:szCs w:val="20"/>
          <w:lang w:eastAsia="ru-RU"/>
        </w:rPr>
        <w:t xml:space="preserve"> Сергей Печенкин признался жителям, что их дом в глубокой долговой яме. И теперь придется начинать жизнь с самого начала. </w:t>
      </w:r>
    </w:p>
    <w:p w:rsidR="00604821" w:rsidRPr="00604821" w:rsidRDefault="00604821" w:rsidP="00604821">
      <w:pPr>
        <w:spacing w:after="0" w:line="300" w:lineRule="atLeast"/>
        <w:rPr>
          <w:rFonts w:ascii="Helvetica" w:eastAsia="Times New Roman" w:hAnsi="Helvetica" w:cs="Helvetica"/>
          <w:color w:val="333333"/>
          <w:sz w:val="20"/>
          <w:szCs w:val="20"/>
          <w:lang w:eastAsia="ru-RU"/>
        </w:rPr>
      </w:pPr>
    </w:p>
    <w:p w:rsidR="00604821" w:rsidRPr="00604821" w:rsidRDefault="00604821" w:rsidP="00604821">
      <w:pPr>
        <w:spacing w:after="0" w:line="300" w:lineRule="atLeast"/>
        <w:rPr>
          <w:rFonts w:ascii="Helvetica" w:eastAsia="Times New Roman" w:hAnsi="Helvetica" w:cs="Helvetica"/>
          <w:color w:val="333333"/>
          <w:sz w:val="20"/>
          <w:szCs w:val="20"/>
          <w:lang w:eastAsia="ru-RU"/>
        </w:rPr>
      </w:pPr>
      <w:r w:rsidRPr="00604821">
        <w:rPr>
          <w:rFonts w:ascii="Helvetica" w:eastAsia="Times New Roman" w:hAnsi="Helvetica" w:cs="Helvetica"/>
          <w:color w:val="333333"/>
          <w:sz w:val="20"/>
          <w:szCs w:val="20"/>
          <w:lang w:eastAsia="ru-RU"/>
        </w:rPr>
        <w:t xml:space="preserve">Жители </w:t>
      </w:r>
      <w:proofErr w:type="gramStart"/>
      <w:r w:rsidRPr="00604821">
        <w:rPr>
          <w:rFonts w:ascii="Helvetica" w:eastAsia="Times New Roman" w:hAnsi="Helvetica" w:cs="Helvetica"/>
          <w:color w:val="333333"/>
          <w:sz w:val="20"/>
          <w:szCs w:val="20"/>
          <w:lang w:eastAsia="ru-RU"/>
        </w:rPr>
        <w:t>начали разбираться в управлении ТСЖ и выяснили</w:t>
      </w:r>
      <w:proofErr w:type="gramEnd"/>
      <w:r w:rsidRPr="00604821">
        <w:rPr>
          <w:rFonts w:ascii="Helvetica" w:eastAsia="Times New Roman" w:hAnsi="Helvetica" w:cs="Helvetica"/>
          <w:color w:val="333333"/>
          <w:sz w:val="20"/>
          <w:szCs w:val="20"/>
          <w:lang w:eastAsia="ru-RU"/>
        </w:rPr>
        <w:t xml:space="preserve">, что помимо работ по содержанию дома, необходимо заключать договора с </w:t>
      </w:r>
      <w:proofErr w:type="spellStart"/>
      <w:r w:rsidRPr="00604821">
        <w:rPr>
          <w:rFonts w:ascii="Helvetica" w:eastAsia="Times New Roman" w:hAnsi="Helvetica" w:cs="Helvetica"/>
          <w:color w:val="333333"/>
          <w:sz w:val="20"/>
          <w:szCs w:val="20"/>
          <w:lang w:eastAsia="ru-RU"/>
        </w:rPr>
        <w:t>ресурсоснабжающими</w:t>
      </w:r>
      <w:proofErr w:type="spellEnd"/>
      <w:r w:rsidRPr="00604821">
        <w:rPr>
          <w:rFonts w:ascii="Helvetica" w:eastAsia="Times New Roman" w:hAnsi="Helvetica" w:cs="Helvetica"/>
          <w:color w:val="333333"/>
          <w:sz w:val="20"/>
          <w:szCs w:val="20"/>
          <w:lang w:eastAsia="ru-RU"/>
        </w:rPr>
        <w:t xml:space="preserve"> организациями и следить за своевременной оплатой услуг поставщикам, заниматься ремонтом — текущим и капитальным, вывозом мусора. Окончательно осознав, что самостоятельно управлять домом жильцы не могут, собственники решили вернуться в управляющую компанию. На текущий момент документы на ТСЖ передали в УК ЖКХ </w:t>
      </w:r>
      <w:proofErr w:type="gramStart"/>
      <w:r w:rsidRPr="00604821">
        <w:rPr>
          <w:rFonts w:ascii="Helvetica" w:eastAsia="Times New Roman" w:hAnsi="Helvetica" w:cs="Helvetica"/>
          <w:color w:val="333333"/>
          <w:sz w:val="20"/>
          <w:szCs w:val="20"/>
          <w:lang w:eastAsia="ru-RU"/>
        </w:rPr>
        <w:t>Ор-</w:t>
      </w:r>
      <w:proofErr w:type="spellStart"/>
      <w:r w:rsidRPr="00604821">
        <w:rPr>
          <w:rFonts w:ascii="Helvetica" w:eastAsia="Times New Roman" w:hAnsi="Helvetica" w:cs="Helvetica"/>
          <w:color w:val="333333"/>
          <w:sz w:val="20"/>
          <w:szCs w:val="20"/>
          <w:lang w:eastAsia="ru-RU"/>
        </w:rPr>
        <w:t>джоникидзевского</w:t>
      </w:r>
      <w:proofErr w:type="spellEnd"/>
      <w:proofErr w:type="gramEnd"/>
      <w:r w:rsidRPr="00604821">
        <w:rPr>
          <w:rFonts w:ascii="Helvetica" w:eastAsia="Times New Roman" w:hAnsi="Helvetica" w:cs="Helvetica"/>
          <w:color w:val="333333"/>
          <w:sz w:val="20"/>
          <w:szCs w:val="20"/>
          <w:lang w:eastAsia="ru-RU"/>
        </w:rPr>
        <w:t xml:space="preserve"> района. Руководство компании согласилось взять </w:t>
      </w:r>
      <w:r w:rsidRPr="00604821">
        <w:rPr>
          <w:rFonts w:ascii="Helvetica" w:eastAsia="Times New Roman" w:hAnsi="Helvetica" w:cs="Helvetica"/>
          <w:color w:val="333333"/>
          <w:sz w:val="20"/>
          <w:szCs w:val="20"/>
          <w:lang w:eastAsia="ru-RU"/>
        </w:rPr>
        <w:lastRenderedPageBreak/>
        <w:t xml:space="preserve">дом под свое управление при наличии протокола общего собрания собственников, проголосовавших за такой шаг.  </w:t>
      </w:r>
    </w:p>
    <w:p w:rsidR="00604821" w:rsidRPr="00604821" w:rsidRDefault="00604821" w:rsidP="00604821">
      <w:pPr>
        <w:spacing w:before="100" w:beforeAutospacing="1" w:after="100" w:afterAutospacing="1" w:line="300" w:lineRule="atLeast"/>
        <w:outlineLvl w:val="2"/>
        <w:rPr>
          <w:rFonts w:ascii="Helvetica" w:eastAsia="Times New Roman" w:hAnsi="Helvetica" w:cs="Helvetica"/>
          <w:b/>
          <w:bCs/>
          <w:color w:val="333333"/>
          <w:sz w:val="24"/>
          <w:szCs w:val="24"/>
          <w:lang w:eastAsia="ru-RU"/>
        </w:rPr>
      </w:pPr>
      <w:r w:rsidRPr="00604821">
        <w:rPr>
          <w:rFonts w:ascii="Helvetica" w:eastAsia="Times New Roman" w:hAnsi="Helvetica" w:cs="Helvetica"/>
          <w:b/>
          <w:bCs/>
          <w:color w:val="333333"/>
          <w:sz w:val="24"/>
          <w:szCs w:val="24"/>
          <w:lang w:eastAsia="ru-RU"/>
        </w:rPr>
        <w:t>Председатели ТСЖ — мошенники?</w:t>
      </w:r>
    </w:p>
    <w:p w:rsidR="00604821" w:rsidRPr="00604821" w:rsidRDefault="00604821" w:rsidP="00604821">
      <w:pPr>
        <w:spacing w:after="75" w:line="300" w:lineRule="atLeast"/>
        <w:rPr>
          <w:rFonts w:ascii="Helvetica" w:eastAsia="Times New Roman" w:hAnsi="Helvetica" w:cs="Helvetica"/>
          <w:color w:val="333333"/>
          <w:sz w:val="20"/>
          <w:szCs w:val="20"/>
          <w:lang w:eastAsia="ru-RU"/>
        </w:rPr>
      </w:pPr>
      <w:r w:rsidRPr="00604821">
        <w:rPr>
          <w:rFonts w:ascii="Helvetica" w:eastAsia="Times New Roman" w:hAnsi="Helvetica" w:cs="Helvetica"/>
          <w:color w:val="333333"/>
          <w:sz w:val="20"/>
          <w:szCs w:val="20"/>
          <w:lang w:eastAsia="ru-RU"/>
        </w:rPr>
        <w:t xml:space="preserve">Взяв на себя решение всех вопросов, связанных с содержанием многоквартирного дома, жильцы берут на себя и риски мошеннических действий со стороны своих соседей - председателей ТСЖ. Помимо неэффективного управления домом достаточно часто председатели попадаются и на мошенничестве. Ведь сложно удержаться от соблазна, когда расчетный счет дома оказывается в его управлении, потому как оперативный </w:t>
      </w:r>
      <w:proofErr w:type="gramStart"/>
      <w:r w:rsidRPr="00604821">
        <w:rPr>
          <w:rFonts w:ascii="Helvetica" w:eastAsia="Times New Roman" w:hAnsi="Helvetica" w:cs="Helvetica"/>
          <w:color w:val="333333"/>
          <w:sz w:val="20"/>
          <w:szCs w:val="20"/>
          <w:lang w:eastAsia="ru-RU"/>
        </w:rPr>
        <w:t>контроль за</w:t>
      </w:r>
      <w:proofErr w:type="gramEnd"/>
      <w:r w:rsidRPr="00604821">
        <w:rPr>
          <w:rFonts w:ascii="Helvetica" w:eastAsia="Times New Roman" w:hAnsi="Helvetica" w:cs="Helvetica"/>
          <w:color w:val="333333"/>
          <w:sz w:val="20"/>
          <w:szCs w:val="20"/>
          <w:lang w:eastAsia="ru-RU"/>
        </w:rPr>
        <w:t xml:space="preserve"> движением денежных средств в этом случае практически невозможен. «Активисты» давно осознали, что большинство людей не особо разбираются в вопросах ЖКХ, и через ТСЖ берут контроль над финансами, зачастую воруя деньги у своих же соседей</w:t>
      </w:r>
    </w:p>
    <w:p w:rsidR="00AF50A9" w:rsidRDefault="00AF50A9"/>
    <w:sectPr w:rsidR="00AF50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821"/>
    <w:rsid w:val="00604821"/>
    <w:rsid w:val="00AF50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341710">
      <w:bodyDiv w:val="1"/>
      <w:marLeft w:val="0"/>
      <w:marRight w:val="0"/>
      <w:marTop w:val="75"/>
      <w:marBottom w:val="75"/>
      <w:divBdr>
        <w:top w:val="none" w:sz="0" w:space="0" w:color="auto"/>
        <w:left w:val="none" w:sz="0" w:space="0" w:color="auto"/>
        <w:bottom w:val="none" w:sz="0" w:space="0" w:color="auto"/>
        <w:right w:val="none" w:sz="0" w:space="0" w:color="auto"/>
      </w:divBdr>
      <w:divsChild>
        <w:div w:id="898592527">
          <w:marLeft w:val="0"/>
          <w:marRight w:val="0"/>
          <w:marTop w:val="0"/>
          <w:marBottom w:val="0"/>
          <w:divBdr>
            <w:top w:val="none" w:sz="0" w:space="0" w:color="auto"/>
            <w:left w:val="none" w:sz="0" w:space="0" w:color="auto"/>
            <w:bottom w:val="none" w:sz="0" w:space="0" w:color="auto"/>
            <w:right w:val="none" w:sz="0" w:space="0" w:color="auto"/>
          </w:divBdr>
          <w:divsChild>
            <w:div w:id="1710835011">
              <w:marLeft w:val="0"/>
              <w:marRight w:val="0"/>
              <w:marTop w:val="0"/>
              <w:marBottom w:val="0"/>
              <w:divBdr>
                <w:top w:val="none" w:sz="0" w:space="0" w:color="auto"/>
                <w:left w:val="none" w:sz="0" w:space="0" w:color="auto"/>
                <w:bottom w:val="none" w:sz="0" w:space="0" w:color="auto"/>
                <w:right w:val="none" w:sz="0" w:space="0" w:color="auto"/>
              </w:divBdr>
              <w:divsChild>
                <w:div w:id="1862931580">
                  <w:marLeft w:val="0"/>
                  <w:marRight w:val="0"/>
                  <w:marTop w:val="0"/>
                  <w:marBottom w:val="0"/>
                  <w:divBdr>
                    <w:top w:val="none" w:sz="0" w:space="0" w:color="auto"/>
                    <w:left w:val="none" w:sz="0" w:space="0" w:color="auto"/>
                    <w:bottom w:val="none" w:sz="0" w:space="0" w:color="auto"/>
                    <w:right w:val="none" w:sz="0" w:space="0" w:color="auto"/>
                  </w:divBdr>
                  <w:divsChild>
                    <w:div w:id="1055352201">
                      <w:marLeft w:val="0"/>
                      <w:marRight w:val="0"/>
                      <w:marTop w:val="0"/>
                      <w:marBottom w:val="0"/>
                      <w:divBdr>
                        <w:top w:val="none" w:sz="0" w:space="0" w:color="auto"/>
                        <w:left w:val="none" w:sz="0" w:space="0" w:color="auto"/>
                        <w:bottom w:val="none" w:sz="0" w:space="0" w:color="auto"/>
                        <w:right w:val="none" w:sz="0" w:space="0" w:color="auto"/>
                      </w:divBdr>
                      <w:divsChild>
                        <w:div w:id="1005281598">
                          <w:marLeft w:val="0"/>
                          <w:marRight w:val="0"/>
                          <w:marTop w:val="0"/>
                          <w:marBottom w:val="0"/>
                          <w:divBdr>
                            <w:top w:val="none" w:sz="0" w:space="0" w:color="auto"/>
                            <w:left w:val="none" w:sz="0" w:space="0" w:color="auto"/>
                            <w:bottom w:val="none" w:sz="0" w:space="0" w:color="auto"/>
                            <w:right w:val="none" w:sz="0" w:space="0" w:color="auto"/>
                          </w:divBdr>
                          <w:divsChild>
                            <w:div w:id="1525560088">
                              <w:marLeft w:val="0"/>
                              <w:marRight w:val="0"/>
                              <w:marTop w:val="0"/>
                              <w:marBottom w:val="0"/>
                              <w:divBdr>
                                <w:top w:val="none" w:sz="0" w:space="0" w:color="auto"/>
                                <w:left w:val="none" w:sz="0" w:space="0" w:color="auto"/>
                                <w:bottom w:val="none" w:sz="0" w:space="0" w:color="auto"/>
                                <w:right w:val="none" w:sz="0" w:space="0" w:color="auto"/>
                              </w:divBdr>
                              <w:divsChild>
                                <w:div w:id="2055544231">
                                  <w:marLeft w:val="0"/>
                                  <w:marRight w:val="0"/>
                                  <w:marTop w:val="0"/>
                                  <w:marBottom w:val="0"/>
                                  <w:divBdr>
                                    <w:top w:val="none" w:sz="0" w:space="0" w:color="auto"/>
                                    <w:left w:val="none" w:sz="0" w:space="0" w:color="auto"/>
                                    <w:bottom w:val="none" w:sz="0" w:space="0" w:color="auto"/>
                                    <w:right w:val="none" w:sz="0" w:space="0" w:color="auto"/>
                                  </w:divBdr>
                                </w:div>
                                <w:div w:id="718019841">
                                  <w:marLeft w:val="0"/>
                                  <w:marRight w:val="0"/>
                                  <w:marTop w:val="0"/>
                                  <w:marBottom w:val="0"/>
                                  <w:divBdr>
                                    <w:top w:val="none" w:sz="0" w:space="0" w:color="auto"/>
                                    <w:left w:val="none" w:sz="0" w:space="0" w:color="auto"/>
                                    <w:bottom w:val="none" w:sz="0" w:space="0" w:color="auto"/>
                                    <w:right w:val="none" w:sz="0" w:space="0" w:color="auto"/>
                                  </w:divBdr>
                                </w:div>
                                <w:div w:id="946236600">
                                  <w:marLeft w:val="0"/>
                                  <w:marRight w:val="0"/>
                                  <w:marTop w:val="0"/>
                                  <w:marBottom w:val="0"/>
                                  <w:divBdr>
                                    <w:top w:val="none" w:sz="0" w:space="0" w:color="auto"/>
                                    <w:left w:val="none" w:sz="0" w:space="0" w:color="auto"/>
                                    <w:bottom w:val="none" w:sz="0" w:space="0" w:color="auto"/>
                                    <w:right w:val="none" w:sz="0" w:space="0" w:color="auto"/>
                                  </w:divBdr>
                                </w:div>
                                <w:div w:id="1754742471">
                                  <w:marLeft w:val="0"/>
                                  <w:marRight w:val="0"/>
                                  <w:marTop w:val="0"/>
                                  <w:marBottom w:val="0"/>
                                  <w:divBdr>
                                    <w:top w:val="none" w:sz="0" w:space="0" w:color="auto"/>
                                    <w:left w:val="none" w:sz="0" w:space="0" w:color="auto"/>
                                    <w:bottom w:val="none" w:sz="0" w:space="0" w:color="auto"/>
                                    <w:right w:val="none" w:sz="0" w:space="0" w:color="auto"/>
                                  </w:divBdr>
                                </w:div>
                                <w:div w:id="75253076">
                                  <w:marLeft w:val="0"/>
                                  <w:marRight w:val="0"/>
                                  <w:marTop w:val="0"/>
                                  <w:marBottom w:val="0"/>
                                  <w:divBdr>
                                    <w:top w:val="none" w:sz="0" w:space="0" w:color="auto"/>
                                    <w:left w:val="none" w:sz="0" w:space="0" w:color="auto"/>
                                    <w:bottom w:val="none" w:sz="0" w:space="0" w:color="auto"/>
                                    <w:right w:val="none" w:sz="0" w:space="0" w:color="auto"/>
                                  </w:divBdr>
                                </w:div>
                                <w:div w:id="843546131">
                                  <w:marLeft w:val="0"/>
                                  <w:marRight w:val="0"/>
                                  <w:marTop w:val="0"/>
                                  <w:marBottom w:val="0"/>
                                  <w:divBdr>
                                    <w:top w:val="none" w:sz="0" w:space="0" w:color="auto"/>
                                    <w:left w:val="none" w:sz="0" w:space="0" w:color="auto"/>
                                    <w:bottom w:val="none" w:sz="0" w:space="0" w:color="auto"/>
                                    <w:right w:val="none" w:sz="0" w:space="0" w:color="auto"/>
                                  </w:divBdr>
                                </w:div>
                                <w:div w:id="1572735949">
                                  <w:marLeft w:val="0"/>
                                  <w:marRight w:val="0"/>
                                  <w:marTop w:val="0"/>
                                  <w:marBottom w:val="0"/>
                                  <w:divBdr>
                                    <w:top w:val="none" w:sz="0" w:space="0" w:color="auto"/>
                                    <w:left w:val="none" w:sz="0" w:space="0" w:color="auto"/>
                                    <w:bottom w:val="none" w:sz="0" w:space="0" w:color="auto"/>
                                    <w:right w:val="none" w:sz="0" w:space="0" w:color="auto"/>
                                  </w:divBdr>
                                </w:div>
                                <w:div w:id="842401895">
                                  <w:marLeft w:val="0"/>
                                  <w:marRight w:val="0"/>
                                  <w:marTop w:val="0"/>
                                  <w:marBottom w:val="0"/>
                                  <w:divBdr>
                                    <w:top w:val="none" w:sz="0" w:space="0" w:color="auto"/>
                                    <w:left w:val="none" w:sz="0" w:space="0" w:color="auto"/>
                                    <w:bottom w:val="none" w:sz="0" w:space="0" w:color="auto"/>
                                    <w:right w:val="none" w:sz="0" w:space="0" w:color="auto"/>
                                  </w:divBdr>
                                  <w:divsChild>
                                    <w:div w:id="1105855170">
                                      <w:marLeft w:val="0"/>
                                      <w:marRight w:val="0"/>
                                      <w:marTop w:val="0"/>
                                      <w:marBottom w:val="0"/>
                                      <w:divBdr>
                                        <w:top w:val="none" w:sz="0" w:space="0" w:color="auto"/>
                                        <w:left w:val="none" w:sz="0" w:space="0" w:color="auto"/>
                                        <w:bottom w:val="none" w:sz="0" w:space="0" w:color="auto"/>
                                        <w:right w:val="none" w:sz="0" w:space="0" w:color="auto"/>
                                      </w:divBdr>
                                    </w:div>
                                    <w:div w:id="1140996571">
                                      <w:marLeft w:val="0"/>
                                      <w:marRight w:val="0"/>
                                      <w:marTop w:val="0"/>
                                      <w:marBottom w:val="0"/>
                                      <w:divBdr>
                                        <w:top w:val="none" w:sz="0" w:space="0" w:color="auto"/>
                                        <w:left w:val="none" w:sz="0" w:space="0" w:color="auto"/>
                                        <w:bottom w:val="none" w:sz="0" w:space="0" w:color="auto"/>
                                        <w:right w:val="none" w:sz="0" w:space="0" w:color="auto"/>
                                      </w:divBdr>
                                    </w:div>
                                    <w:div w:id="312947671">
                                      <w:marLeft w:val="0"/>
                                      <w:marRight w:val="0"/>
                                      <w:marTop w:val="0"/>
                                      <w:marBottom w:val="0"/>
                                      <w:divBdr>
                                        <w:top w:val="none" w:sz="0" w:space="0" w:color="auto"/>
                                        <w:left w:val="none" w:sz="0" w:space="0" w:color="auto"/>
                                        <w:bottom w:val="none" w:sz="0" w:space="0" w:color="auto"/>
                                        <w:right w:val="none" w:sz="0" w:space="0" w:color="auto"/>
                                      </w:divBdr>
                                    </w:div>
                                    <w:div w:id="2128428605">
                                      <w:marLeft w:val="0"/>
                                      <w:marRight w:val="0"/>
                                      <w:marTop w:val="0"/>
                                      <w:marBottom w:val="0"/>
                                      <w:divBdr>
                                        <w:top w:val="none" w:sz="0" w:space="0" w:color="auto"/>
                                        <w:left w:val="none" w:sz="0" w:space="0" w:color="auto"/>
                                        <w:bottom w:val="none" w:sz="0" w:space="0" w:color="auto"/>
                                        <w:right w:val="none" w:sz="0" w:space="0" w:color="auto"/>
                                      </w:divBdr>
                                      <w:divsChild>
                                        <w:div w:id="172714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629</Words>
  <Characters>3590</Characters>
  <Application>Microsoft Office Word</Application>
  <DocSecurity>0</DocSecurity>
  <Lines>29</Lines>
  <Paragraphs>8</Paragraphs>
  <ScaleCrop>false</ScaleCrop>
  <Company>ЗАО "Орджоникидзевская УЖК"</Company>
  <LinksUpToDate>false</LinksUpToDate>
  <CharactersWithSpaces>4211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Пещерская Елена Аркадьевна</dc:creator>
  <cp:keywords/>
  <dc:description/>
  <cp:lastModifiedBy>Пещерская Елена Аркадьевна</cp:lastModifiedBy>
  <cp:revision>1</cp:revision>
  <dcterms:created xsi:type="dcterms:W3CDTF">2014-07-21T03:11:00Z</dcterms:created>
  <dcterms:modified xsi:type="dcterms:W3CDTF">2014-07-21T03:12:00Z</dcterms:modified>
</cp:coreProperties>
</file>