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441" w:rsidRDefault="00891B30">
      <w:r>
        <w:rPr>
          <w:rFonts w:ascii="Trebuchet MS" w:hAnsi="Trebuchet MS"/>
          <w:color w:val="323D4F"/>
          <w:sz w:val="20"/>
          <w:szCs w:val="20"/>
          <w:shd w:val="clear" w:color="auto" w:fill="ECECEC"/>
        </w:rPr>
        <w:t>ВОСЬМОЙ АРБИТРАЖНЫЙ АПЕЛЛЯЦИОННЫЙ СУД</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shd w:val="clear" w:color="auto" w:fill="ECECEC"/>
        </w:rPr>
        <w:t>ПОСТАНОВЛЕНИЕ</w:t>
      </w:r>
      <w:r>
        <w:rPr>
          <w:rFonts w:ascii="Trebuchet MS" w:hAnsi="Trebuchet MS"/>
          <w:color w:val="323D4F"/>
          <w:sz w:val="20"/>
          <w:szCs w:val="20"/>
        </w:rPr>
        <w:br/>
      </w:r>
      <w:r>
        <w:rPr>
          <w:rFonts w:ascii="Trebuchet MS" w:hAnsi="Trebuchet MS"/>
          <w:color w:val="323D4F"/>
          <w:sz w:val="20"/>
          <w:szCs w:val="20"/>
          <w:shd w:val="clear" w:color="auto" w:fill="ECECEC"/>
        </w:rPr>
        <w:t>от 11 сентября 2008 г. по делу N А81-554/2008</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shd w:val="clear" w:color="auto" w:fill="ECECEC"/>
        </w:rPr>
        <w:t>Резолютивная часть постановления объявлена 04 сентября 2008 года.</w:t>
      </w:r>
      <w:r>
        <w:rPr>
          <w:rFonts w:ascii="Trebuchet MS" w:hAnsi="Trebuchet MS"/>
          <w:color w:val="323D4F"/>
          <w:sz w:val="20"/>
          <w:szCs w:val="20"/>
        </w:rPr>
        <w:br/>
      </w:r>
      <w:r>
        <w:rPr>
          <w:rFonts w:ascii="Trebuchet MS" w:hAnsi="Trebuchet MS"/>
          <w:color w:val="323D4F"/>
          <w:sz w:val="20"/>
          <w:szCs w:val="20"/>
          <w:shd w:val="clear" w:color="auto" w:fill="ECECEC"/>
        </w:rPr>
        <w:t>Постановление изготовлено в полном объеме 11 сентября 2008 года.</w:t>
      </w:r>
      <w:r>
        <w:rPr>
          <w:rFonts w:ascii="Trebuchet MS" w:hAnsi="Trebuchet MS"/>
          <w:color w:val="323D4F"/>
          <w:sz w:val="20"/>
          <w:szCs w:val="20"/>
        </w:rPr>
        <w:br/>
      </w:r>
      <w:r>
        <w:rPr>
          <w:rFonts w:ascii="Trebuchet MS" w:hAnsi="Trebuchet MS"/>
          <w:color w:val="323D4F"/>
          <w:sz w:val="20"/>
          <w:szCs w:val="20"/>
          <w:shd w:val="clear" w:color="auto" w:fill="ECECEC"/>
        </w:rPr>
        <w:t>Восьмой арбитражный апелляционный суд в составе:</w:t>
      </w:r>
      <w:r>
        <w:rPr>
          <w:rFonts w:ascii="Trebuchet MS" w:hAnsi="Trebuchet MS"/>
          <w:color w:val="323D4F"/>
          <w:sz w:val="20"/>
          <w:szCs w:val="20"/>
        </w:rPr>
        <w:br/>
      </w:r>
      <w:r>
        <w:rPr>
          <w:rFonts w:ascii="Trebuchet MS" w:hAnsi="Trebuchet MS"/>
          <w:color w:val="323D4F"/>
          <w:sz w:val="20"/>
          <w:szCs w:val="20"/>
          <w:shd w:val="clear" w:color="auto" w:fill="ECECEC"/>
        </w:rPr>
        <w:t>председательствующего Шаровой Н.А.,</w:t>
      </w:r>
      <w:r>
        <w:rPr>
          <w:rFonts w:ascii="Trebuchet MS" w:hAnsi="Trebuchet MS"/>
          <w:color w:val="323D4F"/>
          <w:sz w:val="20"/>
          <w:szCs w:val="20"/>
        </w:rPr>
        <w:br/>
      </w:r>
      <w:r>
        <w:rPr>
          <w:rFonts w:ascii="Trebuchet MS" w:hAnsi="Trebuchet MS"/>
          <w:color w:val="323D4F"/>
          <w:sz w:val="20"/>
          <w:szCs w:val="20"/>
          <w:shd w:val="clear" w:color="auto" w:fill="ECECEC"/>
        </w:rPr>
        <w:t>судей Зиновьевой Т.А., Шиндлер Н.А.,</w:t>
      </w:r>
      <w:r>
        <w:rPr>
          <w:rFonts w:ascii="Trebuchet MS" w:hAnsi="Trebuchet MS"/>
          <w:color w:val="323D4F"/>
          <w:sz w:val="20"/>
          <w:szCs w:val="20"/>
        </w:rPr>
        <w:br/>
      </w:r>
      <w:r>
        <w:rPr>
          <w:rFonts w:ascii="Trebuchet MS" w:hAnsi="Trebuchet MS"/>
          <w:color w:val="323D4F"/>
          <w:sz w:val="20"/>
          <w:szCs w:val="20"/>
          <w:shd w:val="clear" w:color="auto" w:fill="ECECEC"/>
        </w:rPr>
        <w:t>при ведении протокола судебного заседания: секретарем судебного заседания Карпущенко О.В.,</w:t>
      </w:r>
      <w:r>
        <w:rPr>
          <w:rFonts w:ascii="Trebuchet MS" w:hAnsi="Trebuchet MS"/>
          <w:color w:val="323D4F"/>
          <w:sz w:val="20"/>
          <w:szCs w:val="20"/>
        </w:rPr>
        <w:br/>
      </w:r>
      <w:r>
        <w:rPr>
          <w:rFonts w:ascii="Trebuchet MS" w:hAnsi="Trebuchet MS"/>
          <w:color w:val="323D4F"/>
          <w:sz w:val="20"/>
          <w:szCs w:val="20"/>
          <w:shd w:val="clear" w:color="auto" w:fill="ECECEC"/>
        </w:rPr>
        <w:t>рассмотрев в открытом судебном заседании апелляционную жалобу (регистрационный номер 08АП-3032/2008) Администрации города Салехард на решение Арбитражного суда Ямало-Ненецкого автономного округа от 23 апреля 2008 года по делу N А81-554/2008 (судья Канева И.Д.),</w:t>
      </w:r>
      <w:r>
        <w:rPr>
          <w:rFonts w:ascii="Trebuchet MS" w:hAnsi="Trebuchet MS"/>
          <w:color w:val="323D4F"/>
          <w:sz w:val="20"/>
          <w:szCs w:val="20"/>
        </w:rPr>
        <w:br/>
      </w:r>
      <w:r>
        <w:rPr>
          <w:rFonts w:ascii="Trebuchet MS" w:hAnsi="Trebuchet MS"/>
          <w:color w:val="323D4F"/>
          <w:sz w:val="20"/>
          <w:szCs w:val="20"/>
          <w:shd w:val="clear" w:color="auto" w:fill="ECECEC"/>
        </w:rPr>
        <w:t>по иску Управления Федеральной антимонопольной службы по ЯНАО</w:t>
      </w:r>
      <w:r>
        <w:rPr>
          <w:rFonts w:ascii="Trebuchet MS" w:hAnsi="Trebuchet MS"/>
          <w:color w:val="323D4F"/>
          <w:sz w:val="20"/>
          <w:szCs w:val="20"/>
        </w:rPr>
        <w:br/>
      </w:r>
      <w:r>
        <w:rPr>
          <w:rFonts w:ascii="Trebuchet MS" w:hAnsi="Trebuchet MS"/>
          <w:color w:val="323D4F"/>
          <w:sz w:val="20"/>
          <w:szCs w:val="20"/>
          <w:shd w:val="clear" w:color="auto" w:fill="ECECEC"/>
        </w:rPr>
        <w:t>к Администрации муниципального образования г. Салехард и Товариществу собственников жилья "Изумрудный город"</w:t>
      </w:r>
      <w:r>
        <w:rPr>
          <w:rFonts w:ascii="Trebuchet MS" w:hAnsi="Trebuchet MS"/>
          <w:color w:val="323D4F"/>
          <w:sz w:val="20"/>
          <w:szCs w:val="20"/>
        </w:rPr>
        <w:br/>
      </w:r>
      <w:r>
        <w:rPr>
          <w:rFonts w:ascii="Trebuchet MS" w:hAnsi="Trebuchet MS"/>
          <w:color w:val="323D4F"/>
          <w:sz w:val="20"/>
          <w:szCs w:val="20"/>
          <w:shd w:val="clear" w:color="auto" w:fill="ECECEC"/>
        </w:rPr>
        <w:t>3-е лицо: МП "Салехарджилстройсервис", Служба по тарифам ЯНАО</w:t>
      </w:r>
      <w:r>
        <w:rPr>
          <w:rFonts w:ascii="Trebuchet MS" w:hAnsi="Trebuchet MS"/>
          <w:color w:val="323D4F"/>
          <w:sz w:val="20"/>
          <w:szCs w:val="20"/>
        </w:rPr>
        <w:br/>
      </w:r>
      <w:r>
        <w:rPr>
          <w:rFonts w:ascii="Trebuchet MS" w:hAnsi="Trebuchet MS"/>
          <w:color w:val="323D4F"/>
          <w:sz w:val="20"/>
          <w:szCs w:val="20"/>
          <w:shd w:val="clear" w:color="auto" w:fill="ECECEC"/>
        </w:rPr>
        <w:t>о признании открытого конкурса N 258-ОК по лоту N 2 недействительным и применения последствий недействительности сделки,</w:t>
      </w:r>
      <w:r>
        <w:rPr>
          <w:rFonts w:ascii="Trebuchet MS" w:hAnsi="Trebuchet MS"/>
          <w:color w:val="323D4F"/>
          <w:sz w:val="20"/>
          <w:szCs w:val="20"/>
        </w:rPr>
        <w:br/>
      </w:r>
      <w:r>
        <w:rPr>
          <w:rFonts w:ascii="Trebuchet MS" w:hAnsi="Trebuchet MS"/>
          <w:color w:val="323D4F"/>
          <w:sz w:val="20"/>
          <w:szCs w:val="20"/>
          <w:shd w:val="clear" w:color="auto" w:fill="ECECEC"/>
        </w:rPr>
        <w:t>при участии в судебном заседании представителей:</w:t>
      </w:r>
      <w:r>
        <w:rPr>
          <w:rFonts w:ascii="Trebuchet MS" w:hAnsi="Trebuchet MS"/>
          <w:color w:val="323D4F"/>
          <w:sz w:val="20"/>
          <w:szCs w:val="20"/>
        </w:rPr>
        <w:br/>
      </w:r>
      <w:r>
        <w:rPr>
          <w:rFonts w:ascii="Trebuchet MS" w:hAnsi="Trebuchet MS"/>
          <w:color w:val="323D4F"/>
          <w:sz w:val="20"/>
          <w:szCs w:val="20"/>
          <w:shd w:val="clear" w:color="auto" w:fill="ECECEC"/>
        </w:rPr>
        <w:t>от Администрации города Салехарда - не явился, не извещен;</w:t>
      </w:r>
      <w:r>
        <w:rPr>
          <w:rFonts w:ascii="Trebuchet MS" w:hAnsi="Trebuchet MS"/>
          <w:color w:val="323D4F"/>
          <w:sz w:val="20"/>
          <w:szCs w:val="20"/>
        </w:rPr>
        <w:br/>
      </w:r>
      <w:r>
        <w:rPr>
          <w:rFonts w:ascii="Trebuchet MS" w:hAnsi="Trebuchet MS"/>
          <w:color w:val="323D4F"/>
          <w:sz w:val="20"/>
          <w:szCs w:val="20"/>
          <w:shd w:val="clear" w:color="auto" w:fill="ECECEC"/>
        </w:rPr>
        <w:t>от Управления Федеральной антимонопольной службы по Ямало-Ненецкому автономному округу - не явился, извещен;</w:t>
      </w:r>
      <w:r>
        <w:rPr>
          <w:rFonts w:ascii="Trebuchet MS" w:hAnsi="Trebuchet MS"/>
          <w:color w:val="323D4F"/>
          <w:sz w:val="20"/>
          <w:szCs w:val="20"/>
        </w:rPr>
        <w:br/>
      </w:r>
      <w:r>
        <w:rPr>
          <w:rFonts w:ascii="Trebuchet MS" w:hAnsi="Trebuchet MS"/>
          <w:color w:val="323D4F"/>
          <w:sz w:val="20"/>
          <w:szCs w:val="20"/>
          <w:shd w:val="clear" w:color="auto" w:fill="ECECEC"/>
        </w:rPr>
        <w:t>от ТСЖ "Изумрудный город" - не явился, извещен; от МП "Салехарджилстройсервис" - не явился, извещен;</w:t>
      </w:r>
      <w:r>
        <w:rPr>
          <w:rFonts w:ascii="Trebuchet MS" w:hAnsi="Trebuchet MS"/>
          <w:color w:val="323D4F"/>
          <w:sz w:val="20"/>
          <w:szCs w:val="20"/>
        </w:rPr>
        <w:br/>
      </w:r>
      <w:r>
        <w:rPr>
          <w:rFonts w:ascii="Trebuchet MS" w:hAnsi="Trebuchet MS"/>
          <w:color w:val="323D4F"/>
          <w:sz w:val="20"/>
          <w:szCs w:val="20"/>
          <w:shd w:val="clear" w:color="auto" w:fill="ECECEC"/>
        </w:rPr>
        <w:t>от Службы тарифов ЯНАО - не явился, извещен;</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shd w:val="clear" w:color="auto" w:fill="ECECEC"/>
        </w:rPr>
        <w:t>установил:</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shd w:val="clear" w:color="auto" w:fill="ECECEC"/>
        </w:rPr>
        <w:t>Управление Федеральной антимонопольной службы по Ямало-Ненецкому автономному округу (далее - Управление, истец) обратилось в Арбитражный суд Ямало-Ненецкого автономного округа с иском к Администрации муниципального образования город Салехард (далее - Администрация) и Товариществу собственников жилья "Изумрудный город" (далее - ТСЖ "ИГ") о признании недействительным открытого конкурса N 258-ОК по лоту N 2 и применении последствий недействительности сделки.</w:t>
      </w:r>
      <w:r>
        <w:rPr>
          <w:rFonts w:ascii="Trebuchet MS" w:hAnsi="Trebuchet MS"/>
          <w:color w:val="323D4F"/>
          <w:sz w:val="20"/>
          <w:szCs w:val="20"/>
        </w:rPr>
        <w:br/>
      </w:r>
      <w:r>
        <w:rPr>
          <w:rFonts w:ascii="Trebuchet MS" w:hAnsi="Trebuchet MS"/>
          <w:color w:val="323D4F"/>
          <w:sz w:val="20"/>
          <w:szCs w:val="20"/>
          <w:shd w:val="clear" w:color="auto" w:fill="ECECEC"/>
        </w:rPr>
        <w:t>В ходе производства по делу истец изменил исковые требования: просил признать открытый конкурс N 258-ОК по лоту N 2, а также заключенные по результатам указанного конкурса договоры недействительными.</w:t>
      </w:r>
      <w:r>
        <w:rPr>
          <w:rFonts w:ascii="Trebuchet MS" w:hAnsi="Trebuchet MS"/>
          <w:color w:val="323D4F"/>
          <w:sz w:val="20"/>
          <w:szCs w:val="20"/>
        </w:rPr>
        <w:br/>
      </w:r>
      <w:r>
        <w:rPr>
          <w:rFonts w:ascii="Trebuchet MS" w:hAnsi="Trebuchet MS"/>
          <w:color w:val="323D4F"/>
          <w:sz w:val="20"/>
          <w:szCs w:val="20"/>
          <w:shd w:val="clear" w:color="auto" w:fill="ECECEC"/>
        </w:rPr>
        <w:t>В заседании суда первой инстанции истец вновь изменил предмет требований и просил признать недействительным открытый конкурс N 258-ОК по отбору управляющей организации для управления многоквартирными домами по лоту N 2, проведенный Администрацией 26.12.2007. От требований о признании заключенных по результатам конкурса договоров недействительными отказался.</w:t>
      </w:r>
      <w:r>
        <w:rPr>
          <w:rFonts w:ascii="Trebuchet MS" w:hAnsi="Trebuchet MS"/>
          <w:color w:val="323D4F"/>
          <w:sz w:val="20"/>
          <w:szCs w:val="20"/>
        </w:rPr>
        <w:br/>
      </w:r>
      <w:r>
        <w:rPr>
          <w:rFonts w:ascii="Trebuchet MS" w:hAnsi="Trebuchet MS"/>
          <w:color w:val="323D4F"/>
          <w:sz w:val="20"/>
          <w:szCs w:val="20"/>
          <w:shd w:val="clear" w:color="auto" w:fill="ECECEC"/>
        </w:rPr>
        <w:t>Суд принял указанное заявление к рассмотрению, прекратил производство по делу в части признания недействительными договоров, заключенных по результатам конкурса.</w:t>
      </w:r>
      <w:r>
        <w:rPr>
          <w:rFonts w:ascii="Trebuchet MS" w:hAnsi="Trebuchet MS"/>
          <w:color w:val="323D4F"/>
          <w:sz w:val="20"/>
          <w:szCs w:val="20"/>
        </w:rPr>
        <w:br/>
      </w:r>
      <w:r>
        <w:rPr>
          <w:rFonts w:ascii="Trebuchet MS" w:hAnsi="Trebuchet MS"/>
          <w:color w:val="323D4F"/>
          <w:sz w:val="20"/>
          <w:szCs w:val="20"/>
          <w:shd w:val="clear" w:color="auto" w:fill="ECECEC"/>
        </w:rPr>
        <w:t>Решением Арбитражного суда Ямало-Ненецкого автономного округа от 23.04.2008 по делу N А81-554/2008 исковые требования Управления удовлетворены, открытый конкурс N 258-ОК по отбору управляющей организации для управления многоквартирными домами по лоту N 2, проведенный Администрацией 26.12.2007 признан недействительным.</w:t>
      </w:r>
      <w:r>
        <w:rPr>
          <w:rFonts w:ascii="Trebuchet MS" w:hAnsi="Trebuchet MS"/>
          <w:color w:val="323D4F"/>
          <w:sz w:val="20"/>
          <w:szCs w:val="20"/>
        </w:rPr>
        <w:br/>
      </w:r>
      <w:r>
        <w:rPr>
          <w:rFonts w:ascii="Trebuchet MS" w:hAnsi="Trebuchet MS"/>
          <w:color w:val="323D4F"/>
          <w:sz w:val="20"/>
          <w:szCs w:val="20"/>
          <w:shd w:val="clear" w:color="auto" w:fill="ECECEC"/>
        </w:rPr>
        <w:t>Суд первой инстанции в обоснование решения указал, что участником и победителем конкурса по отбору управляющей организации было признано юридическое лицо, не обладающее правом быть управляющей организацией - ТСЖ "Изумрудный город".</w:t>
      </w:r>
      <w:r>
        <w:rPr>
          <w:rFonts w:ascii="Trebuchet MS" w:hAnsi="Trebuchet MS"/>
          <w:color w:val="323D4F"/>
          <w:sz w:val="20"/>
          <w:szCs w:val="20"/>
        </w:rPr>
        <w:br/>
      </w:r>
      <w:r>
        <w:rPr>
          <w:rFonts w:ascii="Trebuchet MS" w:hAnsi="Trebuchet MS"/>
          <w:color w:val="323D4F"/>
          <w:sz w:val="20"/>
          <w:szCs w:val="20"/>
          <w:shd w:val="clear" w:color="auto" w:fill="ECECEC"/>
        </w:rPr>
        <w:t xml:space="preserve">Администрация в апелляционной жалобе и дополнении к ней просит решение отменить и принять </w:t>
      </w:r>
      <w:r>
        <w:rPr>
          <w:rFonts w:ascii="Trebuchet MS" w:hAnsi="Trebuchet MS"/>
          <w:color w:val="323D4F"/>
          <w:sz w:val="20"/>
          <w:szCs w:val="20"/>
          <w:shd w:val="clear" w:color="auto" w:fill="ECECEC"/>
        </w:rPr>
        <w:lastRenderedPageBreak/>
        <w:t>по делу новый судебный акт об отказе в удовлетворении исковых требований.</w:t>
      </w:r>
      <w:r>
        <w:rPr>
          <w:rFonts w:ascii="Trebuchet MS" w:hAnsi="Trebuchet MS"/>
          <w:color w:val="323D4F"/>
          <w:sz w:val="20"/>
          <w:szCs w:val="20"/>
        </w:rPr>
        <w:br/>
      </w:r>
      <w:r>
        <w:rPr>
          <w:rFonts w:ascii="Trebuchet MS" w:hAnsi="Trebuchet MS"/>
          <w:color w:val="323D4F"/>
          <w:sz w:val="20"/>
          <w:szCs w:val="20"/>
          <w:shd w:val="clear" w:color="auto" w:fill="ECECEC"/>
        </w:rPr>
        <w:t>Заявитель жалобы указывает, что конкурсной комиссией не может проверять соответствие претендентов требованиям, указанным в подпункте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Российской Федерации от 06.02.2006 N 75. Конкурсная комиссия не вправе возлагать на претендента обязанность подтверждать соответствие данным требованиям. Устав ТСЖ "ИГ" к заявке не прилагался, в связи с чем, комиссия не могла знать о запрете на занятие хозяйственной деятельностью, не предусмотренной Уставом.</w:t>
      </w:r>
      <w:r>
        <w:rPr>
          <w:rFonts w:ascii="Trebuchet MS" w:hAnsi="Trebuchet MS"/>
          <w:color w:val="323D4F"/>
          <w:sz w:val="20"/>
          <w:szCs w:val="20"/>
        </w:rPr>
        <w:br/>
      </w:r>
      <w:r>
        <w:rPr>
          <w:rFonts w:ascii="Trebuchet MS" w:hAnsi="Trebuchet MS"/>
          <w:color w:val="323D4F"/>
          <w:sz w:val="20"/>
          <w:szCs w:val="20"/>
          <w:shd w:val="clear" w:color="auto" w:fill="ECECEC"/>
        </w:rPr>
        <w:t>Управление в письменном отзыве на апелляционную жалобу просит оставить обжалуемое решение без изменения, апелляционную жалобу - без удовлетворения.</w:t>
      </w:r>
      <w:r>
        <w:rPr>
          <w:rFonts w:ascii="Trebuchet MS" w:hAnsi="Trebuchet MS"/>
          <w:color w:val="323D4F"/>
          <w:sz w:val="20"/>
          <w:szCs w:val="20"/>
        </w:rPr>
        <w:br/>
      </w:r>
      <w:r>
        <w:rPr>
          <w:rFonts w:ascii="Trebuchet MS" w:hAnsi="Trebuchet MS"/>
          <w:color w:val="323D4F"/>
          <w:sz w:val="20"/>
          <w:szCs w:val="20"/>
          <w:shd w:val="clear" w:color="auto" w:fill="ECECEC"/>
        </w:rPr>
        <w:t>Стороны и третьи лица, будучи надлежащим образом извещенными о времени и месте рассмотрения апелляционной жалобы, что подтверждается материалами дела, представителей в заседание суда апелляционной инстанции не направили.</w:t>
      </w:r>
      <w:r>
        <w:rPr>
          <w:rFonts w:ascii="Trebuchet MS" w:hAnsi="Trebuchet MS"/>
          <w:color w:val="323D4F"/>
          <w:sz w:val="20"/>
          <w:szCs w:val="20"/>
        </w:rPr>
        <w:br/>
      </w:r>
      <w:r>
        <w:rPr>
          <w:rFonts w:ascii="Trebuchet MS" w:hAnsi="Trebuchet MS"/>
          <w:color w:val="323D4F"/>
          <w:sz w:val="20"/>
          <w:szCs w:val="20"/>
          <w:shd w:val="clear" w:color="auto" w:fill="ECECEC"/>
        </w:rPr>
        <w:t>Суд, руководствуясь статьей 156 Арбитражного процессуального кодекса Российской Федерации, рассмотрел дело по апелляционной жалобе в отсутствие представителей сторон и третьих лиц.</w:t>
      </w:r>
      <w:r>
        <w:rPr>
          <w:rFonts w:ascii="Trebuchet MS" w:hAnsi="Trebuchet MS"/>
          <w:color w:val="323D4F"/>
          <w:sz w:val="20"/>
          <w:szCs w:val="20"/>
        </w:rPr>
        <w:br/>
      </w:r>
      <w:r>
        <w:rPr>
          <w:rFonts w:ascii="Trebuchet MS" w:hAnsi="Trebuchet MS"/>
          <w:color w:val="323D4F"/>
          <w:sz w:val="20"/>
          <w:szCs w:val="20"/>
          <w:shd w:val="clear" w:color="auto" w:fill="ECECEC"/>
        </w:rPr>
        <w:t>В судебном заседании открытом 28.08.2008 объявлялся перерыв до 04.09.2008 до 13 час. 20 мин. После перерыва судебное заседание продолжено.</w:t>
      </w:r>
      <w:r>
        <w:rPr>
          <w:rFonts w:ascii="Trebuchet MS" w:hAnsi="Trebuchet MS"/>
          <w:color w:val="323D4F"/>
          <w:sz w:val="20"/>
          <w:szCs w:val="20"/>
        </w:rPr>
        <w:br/>
      </w:r>
      <w:r>
        <w:rPr>
          <w:rFonts w:ascii="Trebuchet MS" w:hAnsi="Trebuchet MS"/>
          <w:color w:val="323D4F"/>
          <w:sz w:val="20"/>
          <w:szCs w:val="20"/>
          <w:shd w:val="clear" w:color="auto" w:fill="ECECEC"/>
        </w:rPr>
        <w:t>Рассмотрев материалы дела, апелляционную жалобу, дополнение к апелляционной жалобе и отзыв на нее, не находит оснований для изменения или отмены решения обжалуемого судебного акта.</w:t>
      </w:r>
      <w:r>
        <w:rPr>
          <w:rFonts w:ascii="Trebuchet MS" w:hAnsi="Trebuchet MS"/>
          <w:color w:val="323D4F"/>
          <w:sz w:val="20"/>
          <w:szCs w:val="20"/>
        </w:rPr>
        <w:br/>
      </w:r>
      <w:r>
        <w:rPr>
          <w:rFonts w:ascii="Trebuchet MS" w:hAnsi="Trebuchet MS"/>
          <w:color w:val="323D4F"/>
          <w:sz w:val="20"/>
          <w:szCs w:val="20"/>
          <w:shd w:val="clear" w:color="auto" w:fill="ECECEC"/>
        </w:rPr>
        <w:t>Как следует из материалов дела, Администрацией 26.12.2007 был проведен открытый конкурс по отбору управляющей организации для управления многоквартирными домами (извещение N 258-ОК). Конкурс проводился по семи лотам.</w:t>
      </w:r>
      <w:r>
        <w:rPr>
          <w:rFonts w:ascii="Trebuchet MS" w:hAnsi="Trebuchet MS"/>
          <w:color w:val="323D4F"/>
          <w:sz w:val="20"/>
          <w:szCs w:val="20"/>
        </w:rPr>
        <w:br/>
      </w:r>
      <w:r>
        <w:rPr>
          <w:rFonts w:ascii="Trebuchet MS" w:hAnsi="Trebuchet MS"/>
          <w:color w:val="323D4F"/>
          <w:sz w:val="20"/>
          <w:szCs w:val="20"/>
          <w:shd w:val="clear" w:color="auto" w:fill="ECECEC"/>
        </w:rPr>
        <w:t>Согласно протоколу рассмотрения заявок на участие в конкурсе от 24.12.2007 к участию в конкурсе по лоту N 2 были допущены ТСЖ "Изумрудный город" и МП "Салехарджилстройсервис".</w:t>
      </w:r>
      <w:r>
        <w:rPr>
          <w:rFonts w:ascii="Trebuchet MS" w:hAnsi="Trebuchet MS"/>
          <w:color w:val="323D4F"/>
          <w:sz w:val="20"/>
          <w:szCs w:val="20"/>
        </w:rPr>
        <w:br/>
      </w:r>
      <w:r>
        <w:rPr>
          <w:rFonts w:ascii="Trebuchet MS" w:hAnsi="Trebuchet MS"/>
          <w:color w:val="323D4F"/>
          <w:sz w:val="20"/>
          <w:szCs w:val="20"/>
          <w:shd w:val="clear" w:color="auto" w:fill="ECECEC"/>
        </w:rPr>
        <w:t>Победителем конкурса по лоту N 2 конкурсной комиссией было признано ТСЖ "Изумрудный город" (протокол от 26.12.2007).</w:t>
      </w:r>
      <w:r>
        <w:rPr>
          <w:rFonts w:ascii="Trebuchet MS" w:hAnsi="Trebuchet MS"/>
          <w:color w:val="323D4F"/>
          <w:sz w:val="20"/>
          <w:szCs w:val="20"/>
        </w:rPr>
        <w:br/>
      </w:r>
      <w:r>
        <w:rPr>
          <w:rFonts w:ascii="Trebuchet MS" w:hAnsi="Trebuchet MS"/>
          <w:color w:val="323D4F"/>
          <w:sz w:val="20"/>
          <w:szCs w:val="20"/>
          <w:shd w:val="clear" w:color="auto" w:fill="ECECEC"/>
        </w:rPr>
        <w:t>Как следует из статьи 161 Жилищного кодекса Российской Федерации (далее - ЖК РФ), собственники помещений в многоквартирном доме обязаны выбрать один из способов управления многоквартирным домом:</w:t>
      </w:r>
      <w:r>
        <w:rPr>
          <w:rFonts w:ascii="Trebuchet MS" w:hAnsi="Trebuchet MS"/>
          <w:color w:val="323D4F"/>
          <w:sz w:val="20"/>
          <w:szCs w:val="20"/>
        </w:rPr>
        <w:br/>
      </w:r>
      <w:r>
        <w:rPr>
          <w:rFonts w:ascii="Trebuchet MS" w:hAnsi="Trebuchet MS"/>
          <w:color w:val="323D4F"/>
          <w:sz w:val="20"/>
          <w:szCs w:val="20"/>
          <w:shd w:val="clear" w:color="auto" w:fill="ECECEC"/>
        </w:rPr>
        <w:t>1) непосредственное управление собственниками помещений в многоквартирном доме;</w:t>
      </w:r>
      <w:r>
        <w:rPr>
          <w:rFonts w:ascii="Trebuchet MS" w:hAnsi="Trebuchet MS"/>
          <w:color w:val="323D4F"/>
          <w:sz w:val="20"/>
          <w:szCs w:val="20"/>
        </w:rPr>
        <w:br/>
      </w:r>
      <w:r>
        <w:rPr>
          <w:rFonts w:ascii="Trebuchet MS" w:hAnsi="Trebuchet MS"/>
          <w:color w:val="323D4F"/>
          <w:sz w:val="20"/>
          <w:szCs w:val="20"/>
          <w:shd w:val="clear" w:color="auto" w:fill="ECECEC"/>
        </w:rPr>
        <w:t>2) управление товариществом собственников жилья либо жилищным кооперативом или иным специализированным потребительским кооперативом;</w:t>
      </w:r>
      <w:r>
        <w:rPr>
          <w:rFonts w:ascii="Trebuchet MS" w:hAnsi="Trebuchet MS"/>
          <w:color w:val="323D4F"/>
          <w:sz w:val="20"/>
          <w:szCs w:val="20"/>
        </w:rPr>
        <w:br/>
      </w:r>
      <w:r>
        <w:rPr>
          <w:rFonts w:ascii="Trebuchet MS" w:hAnsi="Trebuchet MS"/>
          <w:color w:val="323D4F"/>
          <w:sz w:val="20"/>
          <w:szCs w:val="20"/>
          <w:shd w:val="clear" w:color="auto" w:fill="ECECEC"/>
        </w:rPr>
        <w:t>3) управление управляющей организацией.</w:t>
      </w:r>
      <w:r>
        <w:rPr>
          <w:rFonts w:ascii="Trebuchet MS" w:hAnsi="Trebuchet MS"/>
          <w:color w:val="323D4F"/>
          <w:sz w:val="20"/>
          <w:szCs w:val="20"/>
        </w:rPr>
        <w:br/>
      </w:r>
      <w:r>
        <w:rPr>
          <w:rFonts w:ascii="Trebuchet MS" w:hAnsi="Trebuchet MS"/>
          <w:color w:val="323D4F"/>
          <w:sz w:val="20"/>
          <w:szCs w:val="20"/>
          <w:shd w:val="clear" w:color="auto" w:fill="ECECEC"/>
        </w:rPr>
        <w:t>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r>
        <w:rPr>
          <w:rFonts w:ascii="Trebuchet MS" w:hAnsi="Trebuchet MS"/>
          <w:color w:val="323D4F"/>
          <w:sz w:val="20"/>
          <w:szCs w:val="20"/>
        </w:rPr>
        <w:br/>
      </w:r>
      <w:r>
        <w:rPr>
          <w:rFonts w:ascii="Trebuchet MS" w:hAnsi="Trebuchet MS"/>
          <w:color w:val="323D4F"/>
          <w:sz w:val="20"/>
          <w:szCs w:val="20"/>
          <w:shd w:val="clear" w:color="auto" w:fill="ECECEC"/>
        </w:rPr>
        <w:t>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если в течение года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r>
        <w:rPr>
          <w:rFonts w:ascii="Trebuchet MS" w:hAnsi="Trebuchet MS"/>
          <w:color w:val="323D4F"/>
          <w:sz w:val="20"/>
          <w:szCs w:val="20"/>
        </w:rPr>
        <w:br/>
      </w:r>
      <w:r>
        <w:rPr>
          <w:rFonts w:ascii="Trebuchet MS" w:hAnsi="Trebuchet MS"/>
          <w:color w:val="323D4F"/>
          <w:sz w:val="20"/>
          <w:szCs w:val="20"/>
          <w:shd w:val="clear" w:color="auto" w:fill="ECECEC"/>
        </w:rPr>
        <w:t>Указанный порядок утвержден Постановлением Правительства Российской Федерации от 06.02.2006 N 75 "Об утверждении Правил проведения органом местного самоуправления открытого конкурса по отбору управляющей организации для управления многоквартирным домом" (далее - Правила N 75).</w:t>
      </w:r>
      <w:r>
        <w:rPr>
          <w:rFonts w:ascii="Trebuchet MS" w:hAnsi="Trebuchet MS"/>
          <w:color w:val="323D4F"/>
          <w:sz w:val="20"/>
          <w:szCs w:val="20"/>
        </w:rPr>
        <w:br/>
      </w:r>
      <w:r>
        <w:rPr>
          <w:rFonts w:ascii="Trebuchet MS" w:hAnsi="Trebuchet MS"/>
          <w:color w:val="323D4F"/>
          <w:sz w:val="20"/>
          <w:szCs w:val="20"/>
          <w:shd w:val="clear" w:color="auto" w:fill="ECECEC"/>
        </w:rPr>
        <w:t xml:space="preserve">В соответствии с пунктом 2 указанных Правил, управляющей организацией может быть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w:t>
      </w:r>
      <w:r>
        <w:rPr>
          <w:rFonts w:ascii="Trebuchet MS" w:hAnsi="Trebuchet MS"/>
          <w:color w:val="323D4F"/>
          <w:sz w:val="20"/>
          <w:szCs w:val="20"/>
          <w:shd w:val="clear" w:color="auto" w:fill="ECECEC"/>
        </w:rPr>
        <w:lastRenderedPageBreak/>
        <w:t>результатов конкурса. В качестве претендента на участие в конкурсе может выступать любое юридическое лицо, независимо от организационно-правовой формы, или индивидуальный предприниматель, представившие заявку на участие в конкурсе. Участником конкурса является претендент, допущенный конкурсной комиссией к участию в конкурсе.</w:t>
      </w:r>
      <w:r>
        <w:rPr>
          <w:rFonts w:ascii="Trebuchet MS" w:hAnsi="Trebuchet MS"/>
          <w:color w:val="323D4F"/>
          <w:sz w:val="20"/>
          <w:szCs w:val="20"/>
        </w:rPr>
        <w:br/>
      </w:r>
      <w:r>
        <w:rPr>
          <w:rFonts w:ascii="Trebuchet MS" w:hAnsi="Trebuchet MS"/>
          <w:color w:val="323D4F"/>
          <w:sz w:val="20"/>
          <w:szCs w:val="20"/>
          <w:shd w:val="clear" w:color="auto" w:fill="ECECEC"/>
        </w:rPr>
        <w:t>В пункте 15 Правил N 75 установлены требования к претендентам на участие в конкурсе, в частности, необходимо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r>
        <w:rPr>
          <w:rFonts w:ascii="Trebuchet MS" w:hAnsi="Trebuchet MS"/>
          <w:color w:val="323D4F"/>
          <w:sz w:val="20"/>
          <w:szCs w:val="20"/>
        </w:rPr>
        <w:br/>
      </w:r>
      <w:r>
        <w:rPr>
          <w:rFonts w:ascii="Trebuchet MS" w:hAnsi="Trebuchet MS"/>
          <w:color w:val="323D4F"/>
          <w:sz w:val="20"/>
          <w:szCs w:val="20"/>
          <w:shd w:val="clear" w:color="auto" w:fill="ECECEC"/>
        </w:rPr>
        <w:t>Согласно пункту 1 статьи 135 ЖК РФ товариществом собственников жилья признается некоммерческая организация, объединение собственников помещений в многоквартирном доме для совместного управления комплексом недвижимого имущества в многоквартирном доме, обеспечения эксплуатации этого комплекса, владения, пользования и в установленных законодательством пределах распоряжения общим имуществом в многоквартирном доме.</w:t>
      </w:r>
      <w:r>
        <w:rPr>
          <w:rFonts w:ascii="Trebuchet MS" w:hAnsi="Trebuchet MS"/>
          <w:color w:val="323D4F"/>
          <w:sz w:val="20"/>
          <w:szCs w:val="20"/>
        </w:rPr>
        <w:br/>
      </w:r>
      <w:r>
        <w:rPr>
          <w:rFonts w:ascii="Trebuchet MS" w:hAnsi="Trebuchet MS"/>
          <w:color w:val="323D4F"/>
          <w:sz w:val="20"/>
          <w:szCs w:val="20"/>
          <w:shd w:val="clear" w:color="auto" w:fill="ECECEC"/>
        </w:rPr>
        <w:t>В силу подпунктов 1, 4 пункта 1 статьи 137 ЖК РФ товарищества собственников жилья имеют право заключать в соответствии с законодательством договор управления многоквартирным домом, а также договоры на содержание и ремонт общего имущества в многоквартирном доме, договоры об оказании коммунальных услуг и прочие договоры в интересах членов товарищества, выполнять работы для собственников помещений в многоквартирном доме и предоставлять им услуги.</w:t>
      </w:r>
      <w:r>
        <w:rPr>
          <w:rFonts w:ascii="Trebuchet MS" w:hAnsi="Trebuchet MS"/>
          <w:color w:val="323D4F"/>
          <w:sz w:val="20"/>
          <w:szCs w:val="20"/>
        </w:rPr>
        <w:br/>
      </w:r>
      <w:r>
        <w:rPr>
          <w:rFonts w:ascii="Trebuchet MS" w:hAnsi="Trebuchet MS"/>
          <w:color w:val="323D4F"/>
          <w:sz w:val="20"/>
          <w:szCs w:val="20"/>
          <w:shd w:val="clear" w:color="auto" w:fill="ECECEC"/>
        </w:rPr>
        <w:t>Аналогичная возможность для товарищества собственников жилья на заключение договоров управления многоквартирными домами предусмотрена в подпункте б пункта 16 Правил содержания общего имущества в многоквартирном доме, утвержденных Постановлением Правительства Российской Федерации от 13.08.2006 N 491.</w:t>
      </w:r>
      <w:r>
        <w:rPr>
          <w:rFonts w:ascii="Trebuchet MS" w:hAnsi="Trebuchet MS"/>
          <w:color w:val="323D4F"/>
          <w:sz w:val="20"/>
          <w:szCs w:val="20"/>
        </w:rPr>
        <w:br/>
      </w:r>
      <w:r>
        <w:rPr>
          <w:rFonts w:ascii="Trebuchet MS" w:hAnsi="Trebuchet MS"/>
          <w:color w:val="323D4F"/>
          <w:sz w:val="20"/>
          <w:szCs w:val="20"/>
          <w:shd w:val="clear" w:color="auto" w:fill="ECECEC"/>
        </w:rPr>
        <w:t>Между тем, пунктом 1 статьи 49 Гражданского кодекса Российской Федерации (далее - ГК РФ) установлено, юридическое лицо может иметь гражданские права, соответствующие целям деятельности, предусмотренным в его учредительных документах, и нести связанные с этой деятельностью обязанности.</w:t>
      </w:r>
      <w:r>
        <w:rPr>
          <w:rFonts w:ascii="Trebuchet MS" w:hAnsi="Trebuchet MS"/>
          <w:color w:val="323D4F"/>
          <w:sz w:val="20"/>
          <w:szCs w:val="20"/>
        </w:rPr>
        <w:br/>
      </w:r>
      <w:r>
        <w:rPr>
          <w:rFonts w:ascii="Trebuchet MS" w:hAnsi="Trebuchet MS"/>
          <w:color w:val="323D4F"/>
          <w:sz w:val="20"/>
          <w:szCs w:val="20"/>
          <w:shd w:val="clear" w:color="auto" w:fill="ECECEC"/>
        </w:rPr>
        <w:t>В силу того, что товарищество собственников жилья является некоммерческой организацией, оно может осуществлять предпринимательскую деятельность лишь постольку, поскольку это служит достижению целей, ради которых они созданы, и соответствующую этим целям (пункт 3 статьи 50 ГК РФ).</w:t>
      </w:r>
      <w:r>
        <w:rPr>
          <w:rFonts w:ascii="Trebuchet MS" w:hAnsi="Trebuchet MS"/>
          <w:color w:val="323D4F"/>
          <w:sz w:val="20"/>
          <w:szCs w:val="20"/>
        </w:rPr>
        <w:br/>
      </w:r>
      <w:r>
        <w:rPr>
          <w:rFonts w:ascii="Trebuchet MS" w:hAnsi="Trebuchet MS"/>
          <w:color w:val="323D4F"/>
          <w:sz w:val="20"/>
          <w:szCs w:val="20"/>
          <w:shd w:val="clear" w:color="auto" w:fill="ECECEC"/>
        </w:rPr>
        <w:t>Таким образом, некоммерческие юридические лица, в силу специфики целей создания обладают специальной правоспособностью и вправе заниматься только теми видами деятельности, которые указаны в их учредительных документах и соответствуют целям их создания.</w:t>
      </w:r>
      <w:r>
        <w:rPr>
          <w:rFonts w:ascii="Trebuchet MS" w:hAnsi="Trebuchet MS"/>
          <w:color w:val="323D4F"/>
          <w:sz w:val="20"/>
          <w:szCs w:val="20"/>
        </w:rPr>
        <w:br/>
      </w:r>
      <w:r>
        <w:rPr>
          <w:rFonts w:ascii="Trebuchet MS" w:hAnsi="Trebuchet MS"/>
          <w:color w:val="323D4F"/>
          <w:sz w:val="20"/>
          <w:szCs w:val="20"/>
          <w:shd w:val="clear" w:color="auto" w:fill="ECECEC"/>
        </w:rPr>
        <w:t>Уставом ТСЖ "ИГ", утвержденным собранием домовладельцев 01.11.2004, были установлены цели и виды деятельности товарищества. Данное товарищество является добровольным объединением собственников жилых и нежилых помещений, созданным в целях реализации собственниками эти помещений прав по владению, пользованию и в установленных законодательством пределах распоряжению общим имуществом, обеспечения надлежащего состояния общего имущества. Указаны следующие виды деятельности: обслуживание, эксплуатация и ремонт недвижимого имущества в кондоминиуме, предоставление коммунальных и иных услуг собственникам помещений, строительство дополнительных помещений и объектов общего имущества, сдача в аренду, в наем или продажа недвижимого имущества, входящего в состав кондоминиума.</w:t>
      </w:r>
      <w:r>
        <w:rPr>
          <w:rFonts w:ascii="Trebuchet MS" w:hAnsi="Trebuchet MS"/>
          <w:color w:val="323D4F"/>
          <w:sz w:val="20"/>
          <w:szCs w:val="20"/>
        </w:rPr>
        <w:br/>
      </w:r>
      <w:r>
        <w:rPr>
          <w:rFonts w:ascii="Trebuchet MS" w:hAnsi="Trebuchet MS"/>
          <w:color w:val="323D4F"/>
          <w:sz w:val="20"/>
          <w:szCs w:val="20"/>
          <w:shd w:val="clear" w:color="auto" w:fill="ECECEC"/>
        </w:rPr>
        <w:t>В пункте 6.3 Устава установлен запрет на занятие хозяйственной деятельностью, не предусмотренной данным Уставом.</w:t>
      </w:r>
      <w:r>
        <w:rPr>
          <w:rFonts w:ascii="Trebuchet MS" w:hAnsi="Trebuchet MS"/>
          <w:color w:val="323D4F"/>
          <w:sz w:val="20"/>
          <w:szCs w:val="20"/>
        </w:rPr>
        <w:br/>
      </w:r>
      <w:r>
        <w:rPr>
          <w:rFonts w:ascii="Trebuchet MS" w:hAnsi="Trebuchet MS"/>
          <w:color w:val="323D4F"/>
          <w:sz w:val="20"/>
          <w:szCs w:val="20"/>
          <w:shd w:val="clear" w:color="auto" w:fill="ECECEC"/>
        </w:rPr>
        <w:t>Следовательно, судом первой инстанции обоснованно сделан вывод о том, что целью деятельности ТСЖ "ИГ" является совместное управление комплексом недвижимого имущества в многоквартирном доме, обеспечение его нормальной эксплуатации, ТСЖ не может иметь самостоятельных экономических интересов, отличных от интересов членов ТСЖ, и осуществлять предпринимательскую деятельность с целью получения дохода.</w:t>
      </w:r>
      <w:r>
        <w:rPr>
          <w:rFonts w:ascii="Trebuchet MS" w:hAnsi="Trebuchet MS"/>
          <w:color w:val="323D4F"/>
          <w:sz w:val="20"/>
          <w:szCs w:val="20"/>
        </w:rPr>
        <w:br/>
      </w:r>
      <w:r>
        <w:rPr>
          <w:rFonts w:ascii="Trebuchet MS" w:hAnsi="Trebuchet MS"/>
          <w:color w:val="323D4F"/>
          <w:sz w:val="20"/>
          <w:szCs w:val="20"/>
          <w:shd w:val="clear" w:color="auto" w:fill="ECECEC"/>
        </w:rPr>
        <w:t>Членами ТСЖ являются лица, владеющими помещениями в кондоминиуме, расположенном в квартале N 7 г. Салехарда.</w:t>
      </w:r>
      <w:r>
        <w:rPr>
          <w:rFonts w:ascii="Trebuchet MS" w:hAnsi="Trebuchet MS"/>
          <w:color w:val="323D4F"/>
          <w:sz w:val="20"/>
          <w:szCs w:val="20"/>
        </w:rPr>
        <w:br/>
      </w:r>
      <w:r>
        <w:rPr>
          <w:rFonts w:ascii="Trebuchet MS" w:hAnsi="Trebuchet MS"/>
          <w:color w:val="323D4F"/>
          <w:sz w:val="20"/>
          <w:szCs w:val="20"/>
          <w:shd w:val="clear" w:color="auto" w:fill="ECECEC"/>
        </w:rPr>
        <w:t>В состав лота N 2, право на управление которыми получило ТСЖ "ИГ" в результате оспариваемого конкурса, вошли 76 многоквартирных жилых домов, расположенных на разных улицах.</w:t>
      </w:r>
      <w:r>
        <w:rPr>
          <w:rFonts w:ascii="Trebuchet MS" w:hAnsi="Trebuchet MS"/>
          <w:color w:val="323D4F"/>
          <w:sz w:val="20"/>
          <w:szCs w:val="20"/>
        </w:rPr>
        <w:br/>
      </w:r>
      <w:r>
        <w:rPr>
          <w:rFonts w:ascii="Trebuchet MS" w:hAnsi="Trebuchet MS"/>
          <w:color w:val="323D4F"/>
          <w:sz w:val="20"/>
          <w:szCs w:val="20"/>
          <w:shd w:val="clear" w:color="auto" w:fill="ECECEC"/>
        </w:rPr>
        <w:t xml:space="preserve">Доказательств того, что владельцы квартир в этих домах являются членами ТСЖ "ИГ", в связи с </w:t>
      </w:r>
      <w:r>
        <w:rPr>
          <w:rFonts w:ascii="Trebuchet MS" w:hAnsi="Trebuchet MS"/>
          <w:color w:val="323D4F"/>
          <w:sz w:val="20"/>
          <w:szCs w:val="20"/>
          <w:shd w:val="clear" w:color="auto" w:fill="ECECEC"/>
        </w:rPr>
        <w:lastRenderedPageBreak/>
        <w:t>чем участие данного лица в конкурсе осуществляется в их интересах не представлено.</w:t>
      </w:r>
      <w:r>
        <w:rPr>
          <w:rFonts w:ascii="Trebuchet MS" w:hAnsi="Trebuchet MS"/>
          <w:color w:val="323D4F"/>
          <w:sz w:val="20"/>
          <w:szCs w:val="20"/>
        </w:rPr>
        <w:br/>
      </w:r>
      <w:r>
        <w:rPr>
          <w:rFonts w:ascii="Trebuchet MS" w:hAnsi="Trebuchet MS"/>
          <w:color w:val="323D4F"/>
          <w:sz w:val="20"/>
          <w:szCs w:val="20"/>
          <w:shd w:val="clear" w:color="auto" w:fill="ECECEC"/>
        </w:rPr>
        <w:t>Таким образом, ТСЖ "ИГ" не соответствует требованиям пункта 15 Правил N 75, в связи с чем, конкурсная комиссия, руководствуясь пунктом 18 данных Правил должна была принять решение об отказе в допуске к участию в конкурсе ТСЖ "ИГ".</w:t>
      </w:r>
      <w:r>
        <w:rPr>
          <w:rFonts w:ascii="Trebuchet MS" w:hAnsi="Trebuchet MS"/>
          <w:color w:val="323D4F"/>
          <w:sz w:val="20"/>
          <w:szCs w:val="20"/>
        </w:rPr>
        <w:br/>
      </w:r>
      <w:r>
        <w:rPr>
          <w:rFonts w:ascii="Trebuchet MS" w:hAnsi="Trebuchet MS"/>
          <w:color w:val="323D4F"/>
          <w:sz w:val="20"/>
          <w:szCs w:val="20"/>
          <w:shd w:val="clear" w:color="auto" w:fill="ECECEC"/>
        </w:rPr>
        <w:t>Довод заявителя жалобы о том, что конкурсная комиссия не имела возможности требовать от претендентов документов, не предусмотренных пунктом 53 Правил N 75, в связи с чем, и не был представлен Устав ТСЖ "ИГ" не принимается судом апелляционной инстанции, поскольку Устав юридического лица является документом, устанавливающим его правоспособность, то есть наличие у данного лица потенциального права на участие в тех или иных гражданских правоотношениях.</w:t>
      </w:r>
      <w:r>
        <w:rPr>
          <w:rFonts w:ascii="Trebuchet MS" w:hAnsi="Trebuchet MS"/>
          <w:color w:val="323D4F"/>
          <w:sz w:val="20"/>
          <w:szCs w:val="20"/>
        </w:rPr>
        <w:br/>
      </w:r>
      <w:r>
        <w:rPr>
          <w:rFonts w:ascii="Trebuchet MS" w:hAnsi="Trebuchet MS"/>
          <w:color w:val="323D4F"/>
          <w:sz w:val="20"/>
          <w:szCs w:val="20"/>
          <w:shd w:val="clear" w:color="auto" w:fill="ECECEC"/>
        </w:rPr>
        <w:t>Из смысла статьи 9 ГК РФ следует, что граждане и юридические лица свободны в реализации только принадлежащих им гражданских прав.</w:t>
      </w:r>
      <w:r>
        <w:rPr>
          <w:rFonts w:ascii="Trebuchet MS" w:hAnsi="Trebuchet MS"/>
          <w:color w:val="323D4F"/>
          <w:sz w:val="20"/>
          <w:szCs w:val="20"/>
        </w:rPr>
        <w:br/>
      </w:r>
      <w:r>
        <w:rPr>
          <w:rFonts w:ascii="Trebuchet MS" w:hAnsi="Trebuchet MS"/>
          <w:color w:val="323D4F"/>
          <w:sz w:val="20"/>
          <w:szCs w:val="20"/>
          <w:shd w:val="clear" w:color="auto" w:fill="ECECEC"/>
        </w:rPr>
        <w:t>Кроме того, подпунктом 2 пункта 53 Правил N 75 установлено, что к заявке на участие в конкурсе прилагаются также документы, подтверждающие соответствие претендента требованию, установленному подпунктом 1 пункта 15 данных Правил, то есть документа, подтверждающие наличие у лица права на участие в таком конкурсе и на заключение соответствующего договора.</w:t>
      </w:r>
      <w:r>
        <w:rPr>
          <w:rFonts w:ascii="Trebuchet MS" w:hAnsi="Trebuchet MS"/>
          <w:color w:val="323D4F"/>
          <w:sz w:val="20"/>
          <w:szCs w:val="20"/>
        </w:rPr>
        <w:br/>
      </w:r>
      <w:r>
        <w:rPr>
          <w:rFonts w:ascii="Trebuchet MS" w:hAnsi="Trebuchet MS"/>
          <w:color w:val="323D4F"/>
          <w:sz w:val="20"/>
          <w:szCs w:val="20"/>
          <w:shd w:val="clear" w:color="auto" w:fill="ECECEC"/>
        </w:rPr>
        <w:t>Организационно-правовая форма претендента - товарищество собственников жилья - обязывает организатора конкурса делать вывод о возможности данного ТСЖ к выполнению функций управляющей компании для многоквартирных домов только убедившись, что владельцы помещений в предложенных к управлению домах являются членами данного ТСЖ на основании требований закона - статьи 135, 137 Жилищного кодекса, предусматривающих создание и деятельность ТСЖ в интересах своих членов.</w:t>
      </w:r>
      <w:r>
        <w:rPr>
          <w:rFonts w:ascii="Trebuchet MS" w:hAnsi="Trebuchet MS"/>
          <w:color w:val="323D4F"/>
          <w:sz w:val="20"/>
          <w:szCs w:val="20"/>
        </w:rPr>
        <w:br/>
      </w:r>
      <w:r>
        <w:rPr>
          <w:rFonts w:ascii="Trebuchet MS" w:hAnsi="Trebuchet MS"/>
          <w:color w:val="323D4F"/>
          <w:sz w:val="20"/>
          <w:szCs w:val="20"/>
          <w:shd w:val="clear" w:color="auto" w:fill="ECECEC"/>
        </w:rPr>
        <w:t>Довод жалобы о том, что организатор конкурса обязан проверить соответствие претендента только пунктам 2 - 5 Правил, не принимается, поскольку данная обязанность не означает право игнорировать нормы действующего законодательства, прямо не упомянутые в Правилах, но регулирующие возникшие правоотношения.</w:t>
      </w:r>
      <w:r>
        <w:rPr>
          <w:rFonts w:ascii="Trebuchet MS" w:hAnsi="Trebuchet MS"/>
          <w:color w:val="323D4F"/>
          <w:sz w:val="20"/>
          <w:szCs w:val="20"/>
        </w:rPr>
        <w:br/>
      </w:r>
      <w:r>
        <w:rPr>
          <w:rFonts w:ascii="Trebuchet MS" w:hAnsi="Trebuchet MS"/>
          <w:color w:val="323D4F"/>
          <w:sz w:val="20"/>
          <w:szCs w:val="20"/>
          <w:shd w:val="clear" w:color="auto" w:fill="ECECEC"/>
        </w:rPr>
        <w:t>Следовательно, конкурсной комиссией нарушены требования закона к проведению открытого конкурса, в частности, к участию в конкурсе привлечено и объявлено победителем юридическое лицо - ТСЖ "ИГ", не имеющее права на участие в таком конкурсе и права на заключение договора на управление многоквартирным домом, собственниками которого не являются члены такого товарищества.</w:t>
      </w:r>
      <w:r>
        <w:rPr>
          <w:rFonts w:ascii="Trebuchet MS" w:hAnsi="Trebuchet MS"/>
          <w:color w:val="323D4F"/>
          <w:sz w:val="20"/>
          <w:szCs w:val="20"/>
        </w:rPr>
        <w:br/>
      </w:r>
      <w:r>
        <w:rPr>
          <w:rFonts w:ascii="Trebuchet MS" w:hAnsi="Trebuchet MS"/>
          <w:color w:val="323D4F"/>
          <w:sz w:val="20"/>
          <w:szCs w:val="20"/>
          <w:shd w:val="clear" w:color="auto" w:fill="ECECEC"/>
        </w:rPr>
        <w:t>Согласно п. 3 ч. 1 ст. 17 Федерального закона от 26.07.2006 г. N 135-ФЗ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том числе, нарушение порядка определения победителя или победителей торгов.</w:t>
      </w:r>
      <w:r>
        <w:rPr>
          <w:rFonts w:ascii="Trebuchet MS" w:hAnsi="Trebuchet MS"/>
          <w:color w:val="323D4F"/>
          <w:sz w:val="20"/>
          <w:szCs w:val="20"/>
        </w:rPr>
        <w:br/>
      </w:r>
      <w:r>
        <w:rPr>
          <w:rFonts w:ascii="Trebuchet MS" w:hAnsi="Trebuchet MS"/>
          <w:color w:val="323D4F"/>
          <w:sz w:val="20"/>
          <w:szCs w:val="20"/>
          <w:shd w:val="clear" w:color="auto" w:fill="ECECEC"/>
        </w:rPr>
        <w:t>Из части 3 данной статьи следует, что запрещается включать в состав одного лота товаров, работ, услуг, технологически и функционально не связанных между собой.</w:t>
      </w:r>
      <w:r>
        <w:rPr>
          <w:rFonts w:ascii="Trebuchet MS" w:hAnsi="Trebuchet MS"/>
          <w:color w:val="323D4F"/>
          <w:sz w:val="20"/>
          <w:szCs w:val="20"/>
        </w:rPr>
        <w:br/>
      </w:r>
      <w:r>
        <w:rPr>
          <w:rFonts w:ascii="Trebuchet MS" w:hAnsi="Trebuchet MS"/>
          <w:color w:val="323D4F"/>
          <w:sz w:val="20"/>
          <w:szCs w:val="20"/>
          <w:shd w:val="clear" w:color="auto" w:fill="ECECEC"/>
        </w:rPr>
        <w:t>Согласно ч. 2 ст. 136 Жилищного кодекса, товарищество собственников жилья может быть создано при объединении нескольких многоквартирных домов, помещения в которых принадлежат различным (не менее чем двум) собственникам помещений в многоквартирном доме, с земельными участками, расположенными на общем земельном участке или нескольких соседних (граничащих) земельных участках, сетями инженерно-технического обеспечения и другими элементами инфраструктуры.</w:t>
      </w:r>
      <w:r>
        <w:rPr>
          <w:rFonts w:ascii="Trebuchet MS" w:hAnsi="Trebuchet MS"/>
          <w:color w:val="323D4F"/>
          <w:sz w:val="20"/>
          <w:szCs w:val="20"/>
        </w:rPr>
        <w:br/>
      </w:r>
      <w:r>
        <w:rPr>
          <w:rFonts w:ascii="Trebuchet MS" w:hAnsi="Trebuchet MS"/>
          <w:color w:val="323D4F"/>
          <w:sz w:val="20"/>
          <w:szCs w:val="20"/>
          <w:shd w:val="clear" w:color="auto" w:fill="ECECEC"/>
        </w:rPr>
        <w:t>Наличие такой требуемой законодательством функциональной, технологической и имущественной связи между расположенными на разных улицах 76 многоквартирных домах признается судом не обоснованным, для объединения их в один лот с целью передачи в эффективное управление одной управляющей организации.</w:t>
      </w:r>
      <w:r>
        <w:rPr>
          <w:rFonts w:ascii="Trebuchet MS" w:hAnsi="Trebuchet MS"/>
          <w:color w:val="323D4F"/>
          <w:sz w:val="20"/>
          <w:szCs w:val="20"/>
        </w:rPr>
        <w:br/>
      </w:r>
      <w:r>
        <w:rPr>
          <w:rFonts w:ascii="Trebuchet MS" w:hAnsi="Trebuchet MS"/>
          <w:color w:val="323D4F"/>
          <w:sz w:val="20"/>
          <w:szCs w:val="20"/>
          <w:shd w:val="clear" w:color="auto" w:fill="ECECEC"/>
        </w:rPr>
        <w:t>В соответствии с ч. 4 ст. 17 Федерального закона "О защите конкуренции", нарушение правил, установленных настоящей статьей, является основанием для признания судом соответствующих торгов и заключенных по результатам таких торгов сделок недействительными, в том числе по иску антимонопольного органа.</w:t>
      </w:r>
      <w:r>
        <w:rPr>
          <w:rFonts w:ascii="Trebuchet MS" w:hAnsi="Trebuchet MS"/>
          <w:color w:val="323D4F"/>
          <w:sz w:val="20"/>
          <w:szCs w:val="20"/>
        </w:rPr>
        <w:br/>
      </w:r>
      <w:r>
        <w:rPr>
          <w:rFonts w:ascii="Trebuchet MS" w:hAnsi="Trebuchet MS"/>
          <w:color w:val="323D4F"/>
          <w:sz w:val="20"/>
          <w:szCs w:val="20"/>
          <w:shd w:val="clear" w:color="auto" w:fill="ECECEC"/>
        </w:rPr>
        <w:t>В соответствии со статьей 449 ГК РФ торги (в данном случае в форме конкурса), проведенные с нарушением правил, установленных законом, могут быть признаны судом недействительными, такое признание влечет недействительность договора, заключенного с лицом, выигравшим торги.</w:t>
      </w:r>
      <w:r>
        <w:rPr>
          <w:rFonts w:ascii="Trebuchet MS" w:hAnsi="Trebuchet MS"/>
          <w:color w:val="323D4F"/>
          <w:sz w:val="20"/>
          <w:szCs w:val="20"/>
        </w:rPr>
        <w:br/>
      </w:r>
      <w:r>
        <w:rPr>
          <w:rFonts w:ascii="Trebuchet MS" w:hAnsi="Trebuchet MS"/>
          <w:color w:val="323D4F"/>
          <w:sz w:val="20"/>
          <w:szCs w:val="20"/>
          <w:shd w:val="clear" w:color="auto" w:fill="ECECEC"/>
        </w:rPr>
        <w:lastRenderedPageBreak/>
        <w:t>Следовательно, открытый конкурс N 258-ОК по отбору управляющей организации для управления многоквартирными домами по лоту N 2, проведенный Администрацией 26.12.2007 обоснованно признан судом первой инстанции недействительным.</w:t>
      </w:r>
      <w:r>
        <w:rPr>
          <w:rFonts w:ascii="Trebuchet MS" w:hAnsi="Trebuchet MS"/>
          <w:color w:val="323D4F"/>
          <w:sz w:val="20"/>
          <w:szCs w:val="20"/>
        </w:rPr>
        <w:br/>
      </w:r>
      <w:r>
        <w:rPr>
          <w:rFonts w:ascii="Trebuchet MS" w:hAnsi="Trebuchet MS"/>
          <w:color w:val="323D4F"/>
          <w:sz w:val="20"/>
          <w:szCs w:val="20"/>
          <w:shd w:val="clear" w:color="auto" w:fill="ECECEC"/>
        </w:rPr>
        <w:t>Рассмотрев дело по правилам статьи 268 Арбитражного процессуального кодекса Российской Федерации, арбитражный суд апелляционной инстанции не установил предусмотренных статьей 270 указанного Кодекса оснований для изменения или отмены решения арбитражного суда первой инстанции, в связи с чем, обжалуемый судебный акт как законный и обоснованный подлежит оставлению без изменения, а апелляционная жалоба - без удовлетворения.</w:t>
      </w:r>
      <w:r>
        <w:rPr>
          <w:rFonts w:ascii="Trebuchet MS" w:hAnsi="Trebuchet MS"/>
          <w:color w:val="323D4F"/>
          <w:sz w:val="20"/>
          <w:szCs w:val="20"/>
        </w:rPr>
        <w:br/>
      </w:r>
      <w:r>
        <w:rPr>
          <w:rFonts w:ascii="Trebuchet MS" w:hAnsi="Trebuchet MS"/>
          <w:color w:val="323D4F"/>
          <w:sz w:val="20"/>
          <w:szCs w:val="20"/>
          <w:shd w:val="clear" w:color="auto" w:fill="ECECEC"/>
        </w:rPr>
        <w:t>В связи с отказом в удовлетворении апелляционной жалобы расходы по уплате государственной пошлины за рассмотрение жалобы относятся на заявителя.</w:t>
      </w:r>
      <w:r>
        <w:rPr>
          <w:rFonts w:ascii="Trebuchet MS" w:hAnsi="Trebuchet MS"/>
          <w:color w:val="323D4F"/>
          <w:sz w:val="20"/>
          <w:szCs w:val="20"/>
        </w:rPr>
        <w:br/>
      </w:r>
      <w:r>
        <w:rPr>
          <w:rFonts w:ascii="Trebuchet MS" w:hAnsi="Trebuchet MS"/>
          <w:color w:val="323D4F"/>
          <w:sz w:val="20"/>
          <w:szCs w:val="20"/>
          <w:shd w:val="clear" w:color="auto" w:fill="ECECEC"/>
        </w:rPr>
        <w:t>Руководствуясь пунктом 1 статьи 269, статьями 270 - 271 Арбитражного процессуального кодекса Российской Федерации, Восьмой арбитражный апелляционный суд именем Российской Федерации</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shd w:val="clear" w:color="auto" w:fill="ECECEC"/>
        </w:rPr>
        <w:t>постановил:</w:t>
      </w:r>
      <w:r>
        <w:rPr>
          <w:rFonts w:ascii="Trebuchet MS" w:hAnsi="Trebuchet MS"/>
          <w:color w:val="323D4F"/>
          <w:sz w:val="20"/>
          <w:szCs w:val="20"/>
        </w:rPr>
        <w:br/>
      </w:r>
      <w:r>
        <w:rPr>
          <w:rFonts w:ascii="Trebuchet MS" w:hAnsi="Trebuchet MS"/>
          <w:color w:val="323D4F"/>
          <w:sz w:val="20"/>
          <w:szCs w:val="20"/>
        </w:rPr>
        <w:br/>
      </w:r>
      <w:r>
        <w:rPr>
          <w:rFonts w:ascii="Trebuchet MS" w:hAnsi="Trebuchet MS"/>
          <w:color w:val="323D4F"/>
          <w:sz w:val="20"/>
          <w:szCs w:val="20"/>
          <w:shd w:val="clear" w:color="auto" w:fill="ECECEC"/>
        </w:rPr>
        <w:t>Решение Арбитражного суда Ямало-Ненецкого автономного округа от 23 апреля 2008 года по делу N А81-554/2008 оставить без изменения, апелляционную жалобу - без удовлетворения.</w:t>
      </w:r>
      <w:r>
        <w:rPr>
          <w:rFonts w:ascii="Trebuchet MS" w:hAnsi="Trebuchet MS"/>
          <w:color w:val="323D4F"/>
          <w:sz w:val="20"/>
          <w:szCs w:val="20"/>
        </w:rPr>
        <w:br/>
      </w:r>
      <w:r>
        <w:rPr>
          <w:rFonts w:ascii="Trebuchet MS" w:hAnsi="Trebuchet MS"/>
          <w:color w:val="323D4F"/>
          <w:sz w:val="20"/>
          <w:szCs w:val="20"/>
          <w:shd w:val="clear" w:color="auto" w:fill="ECECEC"/>
        </w:rPr>
        <w:t>Постановление вступает в законную силу со дня его принятия, может быть обжаловано путем подачи кассационной жалобы в Федеральный арбитражный суд Западно-Сибирского округа в течение двух месяцев со дня изготовления постановления в полном объеме.</w:t>
      </w:r>
      <w:bookmarkStart w:id="0" w:name="_GoBack"/>
      <w:bookmarkEnd w:id="0"/>
    </w:p>
    <w:sectPr w:rsidR="003934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B30"/>
    <w:rsid w:val="00393441"/>
    <w:rsid w:val="00891B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2563</Words>
  <Characters>14612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1</cp:revision>
  <dcterms:created xsi:type="dcterms:W3CDTF">2015-01-21T08:44:00Z</dcterms:created>
  <dcterms:modified xsi:type="dcterms:W3CDTF">2015-01-21T08:44:00Z</dcterms:modified>
</cp:coreProperties>
</file>