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784" w:rsidRDefault="00D87784" w:rsidP="00D87784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vanish/>
          <w:color w:val="000000"/>
          <w:sz w:val="18"/>
          <w:szCs w:val="18"/>
        </w:rPr>
        <w:t>#G0</w:t>
      </w:r>
    </w:p>
    <w:p w:rsidR="00D87784" w:rsidRDefault="00D87784" w:rsidP="00D87784">
      <w:pPr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  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80"/>
        <w:gridCol w:w="1650"/>
        <w:gridCol w:w="480"/>
        <w:gridCol w:w="990"/>
        <w:gridCol w:w="510"/>
        <w:gridCol w:w="1140"/>
        <w:gridCol w:w="330"/>
        <w:gridCol w:w="465"/>
        <w:gridCol w:w="330"/>
        <w:gridCol w:w="555"/>
        <w:gridCol w:w="330"/>
        <w:gridCol w:w="510"/>
        <w:gridCol w:w="450"/>
        <w:gridCol w:w="450"/>
        <w:gridCol w:w="660"/>
        <w:gridCol w:w="960"/>
      </w:tblGrid>
      <w:tr w:rsidR="00D87784" w:rsidTr="00D87784">
        <w:trPr>
          <w:hidden/>
        </w:trPr>
        <w:tc>
          <w:tcPr>
            <w:tcW w:w="411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  <w:tc>
          <w:tcPr>
            <w:tcW w:w="11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 учреждения,</w:t>
            </w:r>
            <w:proofErr w:type="gramEnd"/>
          </w:p>
        </w:tc>
        <w:tc>
          <w:tcPr>
            <w:tcW w:w="11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411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411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организации)</w:t>
            </w:r>
          </w:p>
        </w:tc>
        <w:tc>
          <w:tcPr>
            <w:tcW w:w="11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250" w:type="dxa"/>
            <w:gridSpan w:val="6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ДОЛЖНОСТНАЯ ИНСТРУКЦИЯ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40" w:type="dxa"/>
            <w:gridSpan w:val="10"/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УТВЕРЖДАЮ </w:t>
            </w:r>
          </w:p>
        </w:tc>
      </w:tr>
      <w:tr w:rsidR="00D87784" w:rsidTr="00D87784">
        <w:tc>
          <w:tcPr>
            <w:tcW w:w="480" w:type="dxa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0" w:type="dxa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№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50" w:type="dxa"/>
            <w:gridSpan w:val="2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250" w:type="dxa"/>
            <w:gridSpan w:val="6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уборщика лестничных клеток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40" w:type="dxa"/>
            <w:gridSpan w:val="10"/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(директор; иное должностное лицо,</w:t>
            </w:r>
            <w:proofErr w:type="gramEnd"/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уполномоченное утверждать </w:t>
            </w:r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4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должностную инструкцию)</w:t>
            </w:r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30" w:type="dxa"/>
            <w:gridSpan w:val="5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80" w:type="dxa"/>
            <w:gridSpan w:val="4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3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30" w:type="dxa"/>
            <w:gridSpan w:val="5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</w:tr>
      <w:tr w:rsidR="00D87784" w:rsidTr="00D87784">
        <w:tc>
          <w:tcPr>
            <w:tcW w:w="5250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hideMark/>
          </w:tcPr>
          <w:p w:rsidR="00D87784" w:rsidRDefault="00D87784">
            <w:pPr>
              <w:ind w:firstLine="18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«</w:t>
            </w:r>
          </w:p>
        </w:tc>
        <w:tc>
          <w:tcPr>
            <w:tcW w:w="46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30" w:type="dxa"/>
            <w:hideMark/>
          </w:tcPr>
          <w:p w:rsidR="00D87784" w:rsidRDefault="00D87784">
            <w:pPr>
              <w:ind w:firstLine="18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»</w:t>
            </w:r>
          </w:p>
        </w:tc>
        <w:tc>
          <w:tcPr>
            <w:tcW w:w="1395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0" w:type="dxa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96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180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1. Общие положения.</w:t>
      </w:r>
    </w:p>
    <w:p w:rsidR="00D87784" w:rsidRDefault="00D87784" w:rsidP="00D87784">
      <w:pPr>
        <w:jc w:val="center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1.1. Уборщик лестничных клеток относится к категории рабочих.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1.2. При выполнении должностных обязанностей подчиняется непосредственно </w:t>
      </w:r>
    </w:p>
    <w:tbl>
      <w:tblPr>
        <w:tblW w:w="0" w:type="auto"/>
        <w:tblInd w:w="120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45"/>
        <w:gridCol w:w="2955"/>
      </w:tblGrid>
      <w:tr w:rsidR="00D87784" w:rsidTr="00D87784">
        <w:trPr>
          <w:hidden/>
        </w:trPr>
        <w:tc>
          <w:tcPr>
            <w:tcW w:w="6945" w:type="dxa"/>
            <w:tcBorders>
              <w:top w:val="nil"/>
              <w:left w:val="nil"/>
              <w:bottom w:val="single" w:sz="2" w:space="0" w:color="auto"/>
              <w:right w:val="nil"/>
            </w:tcBorders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</w:p>
        </w:tc>
        <w:tc>
          <w:tcPr>
            <w:tcW w:w="2955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1.3. Назначение на должность и освобождение от нее производится приказом руководителя организации.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1.4. Уборщик лестничных клеток должен знать: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- правила санитарии и гигиены по содержанию убираемых помещений; 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устройство и правила эксплуатации обслуживаемого оборудования и приспособлений;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правила уборки;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назначение и концентрацию дезинфицирующих и моющих средств;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правила эксплуатации санитарно-технического оборудования.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5"/>
        <w:gridCol w:w="9075"/>
      </w:tblGrid>
      <w:tr w:rsidR="00D87784" w:rsidTr="00D87784">
        <w:trPr>
          <w:hidden/>
        </w:trPr>
        <w:tc>
          <w:tcPr>
            <w:tcW w:w="825" w:type="dxa"/>
            <w:hideMark/>
          </w:tcPr>
          <w:p w:rsidR="00D87784" w:rsidRDefault="00D87784">
            <w:pPr>
              <w:ind w:firstLine="13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1.5.</w:t>
            </w:r>
          </w:p>
        </w:tc>
        <w:tc>
          <w:tcPr>
            <w:tcW w:w="907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2. Обязанности.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D87784" w:rsidRDefault="00D87784" w:rsidP="00D87784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Уборщик лестничных клеток: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2.1. Выполняет работы по уборке лестничных клеток, которые включают в себя: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влажное подметание и мытье лестничных площадок и маршей;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обметание пыли с потолков;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proofErr w:type="gramStart"/>
      <w:r>
        <w:rPr>
          <w:rFonts w:ascii="Arial" w:hAnsi="Arial" w:cs="Arial"/>
          <w:color w:val="000000"/>
          <w:sz w:val="18"/>
          <w:szCs w:val="18"/>
        </w:rPr>
        <w:t xml:space="preserve">- влажную протирку (стен, дверей, плафонов, подоконников, оконных решеток, перил, шкафов для </w:t>
      </w:r>
      <w:proofErr w:type="spellStart"/>
      <w:r>
        <w:rPr>
          <w:rFonts w:ascii="Arial" w:hAnsi="Arial" w:cs="Arial"/>
          <w:color w:val="000000"/>
          <w:sz w:val="18"/>
          <w:szCs w:val="18"/>
        </w:rPr>
        <w:t>электрощитков</w:t>
      </w:r>
      <w:proofErr w:type="spellEnd"/>
      <w:r>
        <w:rPr>
          <w:rFonts w:ascii="Arial" w:hAnsi="Arial" w:cs="Arial"/>
          <w:color w:val="000000"/>
          <w:sz w:val="18"/>
          <w:szCs w:val="18"/>
        </w:rPr>
        <w:t xml:space="preserve"> и слаботочных устройств, почтовых ящиков);</w:t>
      </w:r>
      <w:proofErr w:type="gramEnd"/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мытье окон;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подметание и мытье площадки перед входом в подъезд.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2.2. Осуществляет уборку лестничных клеток, начиная с верхнего этажа после окончания работ по уборке кабин лифтов, клапанов мусоропроводов и выноске пищевых отходов.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2.3. В начале смены доставляет к месту работы необходимые средства уборки и приспособления (веник, щетку, тряпку, ведро, совок, моющие средства), по окончании уборки относит их к месту хранения. 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2.4. Выполняет мытье пола, влажная уборка стен, дверей, потолков, плафонов кабины лифта.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2.5. Выполняет сбор и перемещение мусора в установленное место.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85"/>
        <w:gridCol w:w="9015"/>
      </w:tblGrid>
      <w:tr w:rsidR="00D87784" w:rsidTr="00D87784">
        <w:trPr>
          <w:hidden/>
        </w:trPr>
        <w:tc>
          <w:tcPr>
            <w:tcW w:w="885" w:type="dxa"/>
            <w:hideMark/>
          </w:tcPr>
          <w:p w:rsidR="00D87784" w:rsidRDefault="00D87784">
            <w:pPr>
              <w:ind w:firstLine="13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2.6.</w:t>
            </w:r>
          </w:p>
        </w:tc>
        <w:tc>
          <w:tcPr>
            <w:tcW w:w="901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87784" w:rsidRDefault="00D87784" w:rsidP="00D87784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180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18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3. Права.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D87784" w:rsidRDefault="00D87784" w:rsidP="00D87784">
      <w:pPr>
        <w:ind w:firstLine="180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Уборщик лестничных клеток вправе: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 Требовать от руководства создания необходимых условий для выполнения служебных обязанностей.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3.2. В пределах своей компетенции сообщать непосредственному руководителю </w:t>
      </w:r>
      <w:proofErr w:type="gramStart"/>
      <w:r>
        <w:rPr>
          <w:rFonts w:ascii="Arial" w:hAnsi="Arial" w:cs="Arial"/>
          <w:color w:val="000000"/>
          <w:sz w:val="18"/>
          <w:szCs w:val="18"/>
        </w:rPr>
        <w:t>о</w:t>
      </w:r>
      <w:proofErr w:type="gramEnd"/>
      <w:r>
        <w:rPr>
          <w:rFonts w:ascii="Arial" w:hAnsi="Arial" w:cs="Arial"/>
          <w:color w:val="000000"/>
          <w:sz w:val="18"/>
          <w:szCs w:val="18"/>
        </w:rPr>
        <w:t xml:space="preserve"> всех выявленных в процессе деятельности недостатках и вносить предложения по их устранению, а также вносить предложения по совершенствованию работы организации.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3.3. Знакомиться с проектами решений руководства организации, касающимися его деятельности.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5"/>
        <w:gridCol w:w="9075"/>
      </w:tblGrid>
      <w:tr w:rsidR="00D87784" w:rsidTr="00D87784">
        <w:trPr>
          <w:hidden/>
        </w:trPr>
        <w:tc>
          <w:tcPr>
            <w:tcW w:w="825" w:type="dxa"/>
            <w:hideMark/>
          </w:tcPr>
          <w:p w:rsidR="00D87784" w:rsidRDefault="00D87784">
            <w:pPr>
              <w:ind w:firstLine="13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3.4.</w:t>
            </w:r>
          </w:p>
        </w:tc>
        <w:tc>
          <w:tcPr>
            <w:tcW w:w="907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87784" w:rsidRDefault="00D87784" w:rsidP="00D87784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135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135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4. Ответственность.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D87784" w:rsidRDefault="00D87784" w:rsidP="00D87784">
      <w:pPr>
        <w:ind w:firstLine="135"/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Уборщик лестничных клеток несет ответственность: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4.1. За ненадлежащее исполнение или неисполнение своих должностных обязанностей, предусмотренных настоящей должностной инструкцией, - в пределах, установленных действующим трудовым законодательством Российской Федерации.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4.2. За правонарушения, совершенные в процессе своей деятельности, - в пределах, установленных действующим административным, уголовным и гражданским законодательством Российской Федерации.</w:t>
      </w:r>
    </w:p>
    <w:p w:rsidR="00D87784" w:rsidRDefault="00D87784" w:rsidP="00D87784">
      <w:pPr>
        <w:ind w:firstLine="225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4.3. За причинение материального ущерба предприятию - в пределах, установленных действующим трудовым законодательством Российской Федерации.</w:t>
      </w: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5"/>
        <w:gridCol w:w="9075"/>
      </w:tblGrid>
      <w:tr w:rsidR="00D87784" w:rsidTr="00D87784">
        <w:trPr>
          <w:hidden/>
        </w:trPr>
        <w:tc>
          <w:tcPr>
            <w:tcW w:w="825" w:type="dxa"/>
            <w:hideMark/>
          </w:tcPr>
          <w:p w:rsidR="00D87784" w:rsidRDefault="00D87784">
            <w:pPr>
              <w:ind w:firstLine="13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4.4.</w:t>
            </w:r>
          </w:p>
        </w:tc>
        <w:tc>
          <w:tcPr>
            <w:tcW w:w="907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87784" w:rsidRDefault="00D87784" w:rsidP="00D87784">
      <w:pPr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0" w:type="auto"/>
        <w:tblInd w:w="105" w:type="dxa"/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085"/>
        <w:gridCol w:w="540"/>
        <w:gridCol w:w="345"/>
        <w:gridCol w:w="1095"/>
        <w:gridCol w:w="885"/>
        <w:gridCol w:w="195"/>
        <w:gridCol w:w="165"/>
        <w:gridCol w:w="915"/>
        <w:gridCol w:w="360"/>
        <w:gridCol w:w="1785"/>
        <w:gridCol w:w="1455"/>
        <w:gridCol w:w="435"/>
        <w:gridCol w:w="30"/>
      </w:tblGrid>
      <w:tr w:rsidR="00D87784" w:rsidTr="00D87784">
        <w:trPr>
          <w:hidden/>
        </w:trPr>
        <w:tc>
          <w:tcPr>
            <w:tcW w:w="5145" w:type="dxa"/>
            <w:gridSpan w:val="6"/>
            <w:hideMark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vanish/>
                <w:color w:val="000000"/>
                <w:sz w:val="18"/>
                <w:szCs w:val="18"/>
              </w:rPr>
              <w:t>#G0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Должностная инструкция разработана в соответствии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145" w:type="dxa"/>
            <w:gridSpan w:val="7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(наименование, номер и дата документа)</w:t>
            </w:r>
          </w:p>
        </w:tc>
      </w:tr>
      <w:tr w:rsidR="00D87784" w:rsidTr="00D87784">
        <w:tc>
          <w:tcPr>
            <w:tcW w:w="4065" w:type="dxa"/>
            <w:gridSpan w:val="4"/>
            <w:hideMark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структурного подразделения </w:t>
            </w: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65" w:type="dxa"/>
            <w:gridSpan w:val="2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4065" w:type="dxa"/>
            <w:gridSpan w:val="4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60" w:type="dxa"/>
            <w:gridSpan w:val="4"/>
            <w:hideMark/>
          </w:tcPr>
          <w:p w:rsidR="00D87784" w:rsidRDefault="00D8778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6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240" w:type="dxa"/>
            <w:gridSpan w:val="2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465" w:type="dxa"/>
            <w:gridSpan w:val="2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СОГЛАСОВАНО:</w:t>
            </w: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Начальник юридического отдела </w:t>
            </w: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  <w:hideMark/>
          </w:tcPr>
          <w:p w:rsidR="00D87784" w:rsidRDefault="00D87784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Руководитель кадровой службы </w:t>
            </w: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2085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40" w:type="dxa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520" w:type="dxa"/>
            <w:gridSpan w:val="4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rPr>
          <w:gridAfter w:val="1"/>
          <w:wAfter w:w="30" w:type="dxa"/>
        </w:trPr>
        <w:tc>
          <w:tcPr>
            <w:tcW w:w="2970" w:type="dxa"/>
            <w:gridSpan w:val="3"/>
            <w:hideMark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 инструкцией ознакомле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н(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а):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0" w:type="dxa"/>
            <w:gridSpan w:val="2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6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gridSpan w:val="2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rPr>
          <w:gridAfter w:val="1"/>
          <w:wAfter w:w="30" w:type="dxa"/>
        </w:trPr>
        <w:tc>
          <w:tcPr>
            <w:tcW w:w="2970" w:type="dxa"/>
            <w:gridSpan w:val="3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980" w:type="dxa"/>
            <w:gridSpan w:val="2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360" w:type="dxa"/>
            <w:gridSpan w:val="2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060" w:type="dxa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(фамилия, инициалы)</w:t>
            </w:r>
          </w:p>
        </w:tc>
        <w:tc>
          <w:tcPr>
            <w:tcW w:w="1890" w:type="dxa"/>
            <w:gridSpan w:val="2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87784" w:rsidTr="00D87784">
        <w:tc>
          <w:tcPr>
            <w:tcW w:w="5145" w:type="dxa"/>
            <w:gridSpan w:val="6"/>
            <w:hideMark/>
          </w:tcPr>
          <w:p w:rsidR="00D87784" w:rsidRDefault="00D87784">
            <w:pPr>
              <w:ind w:firstLine="22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00.00.0000 </w:t>
            </w:r>
          </w:p>
        </w:tc>
        <w:tc>
          <w:tcPr>
            <w:tcW w:w="5145" w:type="dxa"/>
            <w:gridSpan w:val="7"/>
          </w:tcPr>
          <w:p w:rsidR="00D87784" w:rsidRDefault="00D87784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D87784" w:rsidRDefault="00D87784" w:rsidP="00D87784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D87784" w:rsidRDefault="00D87784" w:rsidP="00D87784">
      <w:pPr>
        <w:rPr>
          <w:rFonts w:ascii="Arial" w:hAnsi="Arial" w:cs="Arial"/>
          <w:sz w:val="18"/>
          <w:szCs w:val="18"/>
        </w:rPr>
      </w:pPr>
    </w:p>
    <w:p w:rsidR="005C0EE6" w:rsidRDefault="005C0EE6">
      <w:bookmarkStart w:id="0" w:name="_GoBack"/>
      <w:bookmarkEnd w:id="0"/>
    </w:p>
    <w:sectPr w:rsidR="005C0E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9CA"/>
    <w:rsid w:val="003D29CA"/>
    <w:rsid w:val="005C0EE6"/>
    <w:rsid w:val="00D87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2954</Characters>
  <Application>Microsoft Office Word</Application>
  <DocSecurity>0</DocSecurity>
  <Lines>24</Lines>
  <Paragraphs>6</Paragraphs>
  <ScaleCrop>false</ScaleCrop>
  <Company/>
  <LinksUpToDate>false</LinksUpToDate>
  <CharactersWithSpaces>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2015-09-29T05:16:00Z</dcterms:created>
  <dcterms:modified xsi:type="dcterms:W3CDTF">2015-09-29T05:18:00Z</dcterms:modified>
</cp:coreProperties>
</file>